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2E8C" w14:textId="49993760" w:rsidR="00EF4CED" w:rsidRPr="009722C3" w:rsidRDefault="00A27D3A">
      <w:pPr>
        <w:rPr>
          <w:b/>
        </w:rPr>
      </w:pPr>
      <w:r w:rsidRPr="009722C3">
        <w:rPr>
          <w:b/>
        </w:rPr>
        <w:t>Capitol Hill Plenary</w:t>
      </w:r>
    </w:p>
    <w:p w14:paraId="15EE32B2" w14:textId="256A10AD" w:rsidR="00A27D3A" w:rsidRPr="009722C3" w:rsidRDefault="00A27D3A">
      <w:pPr>
        <w:rPr>
          <w:b/>
        </w:rPr>
      </w:pPr>
      <w:r w:rsidRPr="009722C3">
        <w:rPr>
          <w:b/>
        </w:rPr>
        <w:t>Lori Smetanka Remarks</w:t>
      </w:r>
    </w:p>
    <w:p w14:paraId="710E8081" w14:textId="5D3C011B" w:rsidR="00A27D3A" w:rsidRPr="009722C3" w:rsidRDefault="00A27D3A">
      <w:pPr>
        <w:rPr>
          <w:b/>
        </w:rPr>
      </w:pPr>
      <w:r w:rsidRPr="009722C3">
        <w:rPr>
          <w:b/>
        </w:rPr>
        <w:t>November 8, 2017</w:t>
      </w:r>
    </w:p>
    <w:p w14:paraId="418C8ED2" w14:textId="77777777" w:rsidR="00EF4CED" w:rsidRDefault="00EF4CED"/>
    <w:p w14:paraId="484FDF96" w14:textId="4BD30861" w:rsidR="00EF4CED" w:rsidRDefault="00BB6D8A">
      <w:r>
        <w:t>As you have heard from the presentations this morni</w:t>
      </w:r>
      <w:r w:rsidR="00D63A92">
        <w:t xml:space="preserve">ng, the Nursing Home Reform Act was a monumental and life changing piece of legislation. The hallmark principles that the law espouses – individualized care, person-centered care, consumer engagement, informed consent, and </w:t>
      </w:r>
      <w:proofErr w:type="gramStart"/>
      <w:r w:rsidR="00D63A92">
        <w:t>taking into account</w:t>
      </w:r>
      <w:proofErr w:type="gramEnd"/>
      <w:r w:rsidR="00D63A92">
        <w:t xml:space="preserve"> </w:t>
      </w:r>
      <w:bookmarkStart w:id="0" w:name="_GoBack"/>
      <w:bookmarkEnd w:id="0"/>
      <w:r w:rsidR="00D63A92">
        <w:t xml:space="preserve">preferences in care and treatment – have made a tremendous difference in the lives of </w:t>
      </w:r>
      <w:r w:rsidR="000358BB">
        <w:t xml:space="preserve">nursing home </w:t>
      </w:r>
      <w:r w:rsidR="00D63A92">
        <w:t xml:space="preserve">residents.  </w:t>
      </w:r>
    </w:p>
    <w:p w14:paraId="144DD522" w14:textId="77777777" w:rsidR="00FA0DC6" w:rsidRDefault="00FA0DC6"/>
    <w:p w14:paraId="08F63094" w14:textId="256D2D88" w:rsidR="00FA0DC6" w:rsidRDefault="00FA0DC6" w:rsidP="00180202">
      <w:r>
        <w:t xml:space="preserve">These standards </w:t>
      </w:r>
      <w:r w:rsidR="0086789A">
        <w:t>should be</w:t>
      </w:r>
      <w:r>
        <w:t xml:space="preserve"> universal –</w:t>
      </w:r>
      <w:r w:rsidR="0086789A">
        <w:t xml:space="preserve">  </w:t>
      </w:r>
      <w:r>
        <w:t xml:space="preserve">they should apply to all people receiving care and services regardless of the setting. </w:t>
      </w:r>
      <w:r w:rsidR="006B7434">
        <w:t>W</w:t>
      </w:r>
      <w:r w:rsidR="003D7866">
        <w:t xml:space="preserve">e are beginning to see these principles being incorporated into rules developed for other settings – for example, in the Home and Community Based Settings Rule, issued by CMS and </w:t>
      </w:r>
      <w:r w:rsidR="00E91FD9">
        <w:t xml:space="preserve">which </w:t>
      </w:r>
      <w:r w:rsidR="003D7866">
        <w:t xml:space="preserve">applies to settings that are not institutional in nature.  </w:t>
      </w:r>
      <w:r w:rsidR="00F55CC2">
        <w:t>For the first time, these ru</w:t>
      </w:r>
      <w:r w:rsidR="00EC4B1E">
        <w:t xml:space="preserve">les </w:t>
      </w:r>
      <w:r w:rsidR="00F75260">
        <w:t>define</w:t>
      </w:r>
      <w:r w:rsidR="00EC4B1E">
        <w:t xml:space="preserve"> person-centered care </w:t>
      </w:r>
      <w:r w:rsidR="00F75260">
        <w:t xml:space="preserve">and require that it </w:t>
      </w:r>
      <w:r w:rsidR="00EC4B1E">
        <w:t>be incorporated into care planning and implementation.</w:t>
      </w:r>
      <w:r w:rsidR="00237D6C">
        <w:t xml:space="preserve">  </w:t>
      </w:r>
      <w:r w:rsidR="00E91FD9">
        <w:t xml:space="preserve">These HCBS rules are just starting to be implemented and </w:t>
      </w:r>
      <w:r w:rsidR="00237D6C">
        <w:t xml:space="preserve">we still have a long way to go until these principles are universally </w:t>
      </w:r>
      <w:r w:rsidR="00180202">
        <w:t>applied to all care recipients</w:t>
      </w:r>
      <w:r w:rsidR="00237D6C">
        <w:t xml:space="preserve">. </w:t>
      </w:r>
    </w:p>
    <w:p w14:paraId="67B24C38" w14:textId="77777777" w:rsidR="00D63A92" w:rsidRDefault="00D63A92"/>
    <w:p w14:paraId="3E22F1DC" w14:textId="358E9F25" w:rsidR="00D63A92" w:rsidRDefault="00237D6C" w:rsidP="000B1BE9">
      <w:r>
        <w:t>I</w:t>
      </w:r>
      <w:r w:rsidR="00D63A92">
        <w:t xml:space="preserve">mplementation of </w:t>
      </w:r>
      <w:r w:rsidR="000A31D8">
        <w:t>care</w:t>
      </w:r>
      <w:r w:rsidR="00D63A92">
        <w:t xml:space="preserve"> standards has not been without challenges.  We know there are still many residents who are not benefiting from the </w:t>
      </w:r>
      <w:r w:rsidR="000A31D8">
        <w:t xml:space="preserve">nursing home </w:t>
      </w:r>
      <w:r w:rsidR="00D63A92">
        <w:t xml:space="preserve">standards that </w:t>
      </w:r>
      <w:r w:rsidR="00371CF0">
        <w:t>were issued</w:t>
      </w:r>
      <w:r w:rsidR="00D63A92">
        <w:t xml:space="preserve"> 30 years ago.  Standards are only so good on their own.  </w:t>
      </w:r>
      <w:proofErr w:type="gramStart"/>
      <w:r w:rsidR="00D63A92">
        <w:t>In order for</w:t>
      </w:r>
      <w:proofErr w:type="gramEnd"/>
      <w:r w:rsidR="00D63A92">
        <w:t xml:space="preserve"> them to be meaningful, they need to be </w:t>
      </w:r>
      <w:r w:rsidR="000B1BE9">
        <w:t xml:space="preserve">implemented and </w:t>
      </w:r>
      <w:r w:rsidR="00D63A92">
        <w:t xml:space="preserve">enforced.  And </w:t>
      </w:r>
      <w:r w:rsidR="000B1BE9">
        <w:t>we know the system is lacking in this area.</w:t>
      </w:r>
      <w:r w:rsidR="00EE4B01">
        <w:t xml:space="preserve">  </w:t>
      </w:r>
    </w:p>
    <w:p w14:paraId="5DA565E1" w14:textId="77777777" w:rsidR="00F83D8D" w:rsidRDefault="00F83D8D"/>
    <w:p w14:paraId="2D42443A" w14:textId="249B3096" w:rsidR="00F83D8D" w:rsidRDefault="00F83D8D" w:rsidP="00896770">
      <w:r>
        <w:t xml:space="preserve">This causes great concern with what will happen with the new emergency preparedness regulations that are about to go into effect.  </w:t>
      </w:r>
      <w:r w:rsidR="00187E12">
        <w:t xml:space="preserve">Twelve years after being collectively horrified by the deaths of residents </w:t>
      </w:r>
      <w:proofErr w:type="gramStart"/>
      <w:r w:rsidR="00187E12">
        <w:t>as a result of</w:t>
      </w:r>
      <w:proofErr w:type="gramEnd"/>
      <w:r w:rsidR="00187E12">
        <w:t xml:space="preserve"> Hurricane Katrina, we are </w:t>
      </w:r>
      <w:r w:rsidR="00917D64">
        <w:t xml:space="preserve">about to have </w:t>
      </w:r>
      <w:r w:rsidR="00A651D1">
        <w:t xml:space="preserve">comprehensive, stringent regulations go into effect.  But will they be enforced? </w:t>
      </w:r>
      <w:r w:rsidR="00896770">
        <w:t xml:space="preserve"> H</w:t>
      </w:r>
      <w:r w:rsidR="00A651D1">
        <w:t xml:space="preserve">ow?  Just two short months before these regulations went into effect, 14 residents died in Florida </w:t>
      </w:r>
      <w:proofErr w:type="gramStart"/>
      <w:r w:rsidR="00A651D1">
        <w:t>as a result of</w:t>
      </w:r>
      <w:proofErr w:type="gramEnd"/>
      <w:r w:rsidR="00A651D1">
        <w:t xml:space="preserve"> a facility not being appropriately prepared for the contingencies that might arise from the hurricane.  And when the Governor’s office </w:t>
      </w:r>
      <w:r w:rsidR="00896770">
        <w:t>issued</w:t>
      </w:r>
      <w:r w:rsidR="00A651D1">
        <w:t xml:space="preserve"> emergency rules requiring all nursing homes to have </w:t>
      </w:r>
      <w:r w:rsidR="006C08D3">
        <w:t>generators in place within 60</w:t>
      </w:r>
      <w:r w:rsidR="00A651D1">
        <w:t xml:space="preserve"> days, the nursing home industry sued to prevent them from implementing those rules.  </w:t>
      </w:r>
    </w:p>
    <w:p w14:paraId="62403697" w14:textId="77777777" w:rsidR="00A651D1" w:rsidRDefault="00A651D1"/>
    <w:p w14:paraId="547B30AC" w14:textId="630AB7B6" w:rsidR="00A651D1" w:rsidRDefault="00A651D1" w:rsidP="00DF008E">
      <w:r>
        <w:t xml:space="preserve">We are also facing real threats to the current, newly released </w:t>
      </w:r>
      <w:r w:rsidR="00915FFE">
        <w:t xml:space="preserve">nursing home </w:t>
      </w:r>
      <w:r>
        <w:t xml:space="preserve">regulations. </w:t>
      </w:r>
      <w:r w:rsidR="00044BB6">
        <w:t>With an eye on providing</w:t>
      </w:r>
      <w:r>
        <w:t xml:space="preserve"> flexibi</w:t>
      </w:r>
      <w:r w:rsidR="00280216">
        <w:t>lity to providers and reducing</w:t>
      </w:r>
      <w:r>
        <w:t xml:space="preserve"> provider burden, </w:t>
      </w:r>
      <w:r w:rsidR="006B20FF">
        <w:t xml:space="preserve">a push </w:t>
      </w:r>
      <w:r w:rsidR="00280216">
        <w:t xml:space="preserve">by the industry and by CMS </w:t>
      </w:r>
      <w:r w:rsidR="006B20FF">
        <w:t xml:space="preserve">is ongoing </w:t>
      </w:r>
      <w:r>
        <w:t xml:space="preserve">to revise or roll back provisions in the </w:t>
      </w:r>
      <w:r w:rsidR="00280216">
        <w:t xml:space="preserve">regulations. </w:t>
      </w:r>
      <w:r>
        <w:t xml:space="preserve"> Less than one year after the rules went into effect, efforts began to roll back provisions.  </w:t>
      </w:r>
    </w:p>
    <w:p w14:paraId="15070CF4" w14:textId="77777777" w:rsidR="00A651D1" w:rsidRDefault="00A651D1"/>
    <w:p w14:paraId="4A88B7A5" w14:textId="77777777" w:rsidR="00A651D1" w:rsidRDefault="008401B4">
      <w:r>
        <w:t xml:space="preserve">We, as consumer advocates, need to step up and </w:t>
      </w:r>
      <w:r w:rsidR="00A40E0F">
        <w:t xml:space="preserve">make our voices, and those of the people we are working for, heard.  Not only reactively, in response to policies that we don’t like, but proactively – having recommendations for what we want to see and how to get there. </w:t>
      </w:r>
    </w:p>
    <w:p w14:paraId="79FA07F5" w14:textId="77777777" w:rsidR="00BD5BE6" w:rsidRDefault="00BD5BE6"/>
    <w:p w14:paraId="08104C1A" w14:textId="77777777" w:rsidR="00BD5BE6" w:rsidRPr="00A87199" w:rsidRDefault="00917191">
      <w:pPr>
        <w:rPr>
          <w:u w:val="single"/>
        </w:rPr>
      </w:pPr>
      <w:r w:rsidRPr="00A87199">
        <w:rPr>
          <w:u w:val="single"/>
        </w:rPr>
        <w:t>What do we want to see?</w:t>
      </w:r>
    </w:p>
    <w:p w14:paraId="74442BED" w14:textId="77777777" w:rsidR="00917191" w:rsidRDefault="00917191"/>
    <w:p w14:paraId="765622EC" w14:textId="0BB662FA" w:rsidR="00917191" w:rsidRPr="00A87199" w:rsidRDefault="00434ECA" w:rsidP="00434ECA">
      <w:pPr>
        <w:rPr>
          <w:b/>
        </w:rPr>
      </w:pPr>
      <w:r w:rsidRPr="00A87199">
        <w:rPr>
          <w:b/>
        </w:rPr>
        <w:t xml:space="preserve">We want quality standards </w:t>
      </w:r>
      <w:r w:rsidR="0080320A" w:rsidRPr="00A87199">
        <w:rPr>
          <w:b/>
        </w:rPr>
        <w:t>implemented</w:t>
      </w:r>
      <w:r w:rsidRPr="00A87199">
        <w:rPr>
          <w:b/>
        </w:rPr>
        <w:t xml:space="preserve"> and enforced in a timely way.</w:t>
      </w:r>
    </w:p>
    <w:p w14:paraId="6186B370" w14:textId="77777777" w:rsidR="0080320A" w:rsidRDefault="0080320A" w:rsidP="0080320A"/>
    <w:p w14:paraId="079ECBB3" w14:textId="3882BB3E" w:rsidR="00337BB0" w:rsidRDefault="00167051" w:rsidP="00FE65CD">
      <w:pPr>
        <w:pStyle w:val="ListParagraph"/>
        <w:numPr>
          <w:ilvl w:val="0"/>
          <w:numId w:val="2"/>
        </w:numPr>
      </w:pPr>
      <w:r>
        <w:t xml:space="preserve">Current efforts to delay implementation and </w:t>
      </w:r>
      <w:r w:rsidR="00B342B1">
        <w:t xml:space="preserve">enforcement of regulations are harmful to residents.  </w:t>
      </w:r>
      <w:r w:rsidR="00B52471">
        <w:t xml:space="preserve">The </w:t>
      </w:r>
      <w:proofErr w:type="gramStart"/>
      <w:r w:rsidR="00B52471">
        <w:t>vast majority</w:t>
      </w:r>
      <w:proofErr w:type="gramEnd"/>
      <w:r w:rsidR="00B52471">
        <w:t xml:space="preserve"> of these regulations have been longstanding requirements.  In fact, in the preamble to the rules, CMS </w:t>
      </w:r>
      <w:r w:rsidR="008B0774">
        <w:t>noted</w:t>
      </w:r>
      <w:r w:rsidR="00B52471">
        <w:t xml:space="preserve"> that it was surprised at some of the comments which </w:t>
      </w:r>
      <w:r w:rsidR="00B52471">
        <w:lastRenderedPageBreak/>
        <w:t xml:space="preserve">reflected lack of provider understanding about the rules and </w:t>
      </w:r>
      <w:r w:rsidR="00DF008E">
        <w:t xml:space="preserve">reiterated that most </w:t>
      </w:r>
      <w:r w:rsidR="00B52471">
        <w:t xml:space="preserve">requirements had been in place for almost 25 years. Development of </w:t>
      </w:r>
      <w:r w:rsidR="00DF008E">
        <w:t>these revised</w:t>
      </w:r>
      <w:r w:rsidR="00B52471">
        <w:t xml:space="preserve"> rules was a multi-year process covering multiple opportunities for all stakeholders – providers, professionals, consumers – to give input into areas that should or could be revised</w:t>
      </w:r>
      <w:r w:rsidR="00497E8D">
        <w:t xml:space="preserve">.  When the proposed rules were released, CMS </w:t>
      </w:r>
      <w:r w:rsidR="00337BB0">
        <w:t xml:space="preserve">received more than 10,000 comments that were carefully considered and </w:t>
      </w:r>
      <w:r w:rsidR="00FE65CD">
        <w:t>justification provided for all provisions that were accepted or rejected</w:t>
      </w:r>
      <w:r w:rsidR="00337BB0">
        <w:t>.</w:t>
      </w:r>
      <w:r w:rsidR="00FE65CD">
        <w:t xml:space="preserve"> </w:t>
      </w:r>
    </w:p>
    <w:p w14:paraId="71F936BD" w14:textId="6748BABC" w:rsidR="00337BB0" w:rsidRDefault="00337BB0" w:rsidP="00337BB0">
      <w:pPr>
        <w:pStyle w:val="ListParagraph"/>
        <w:numPr>
          <w:ilvl w:val="0"/>
          <w:numId w:val="2"/>
        </w:numPr>
      </w:pPr>
      <w:r>
        <w:t xml:space="preserve">Requirements relating to mandatory reporting of suspicions of crimes, despite being </w:t>
      </w:r>
      <w:r w:rsidR="0018404A">
        <w:t xml:space="preserve">passed </w:t>
      </w:r>
      <w:r w:rsidR="00A87199">
        <w:t xml:space="preserve">as part of the Affordable Care Act </w:t>
      </w:r>
      <w:r w:rsidR="0018404A">
        <w:t>and effective</w:t>
      </w:r>
      <w:r>
        <w:t xml:space="preserve"> in 2012</w:t>
      </w:r>
      <w:r w:rsidR="0018404A">
        <w:t xml:space="preserve"> are still not being implemented in nursing facilities. Language requiring this reporting was included in Phase 2 of the nursing facility regulations, but it is at risk of further delayed implementation by CMS.</w:t>
      </w:r>
    </w:p>
    <w:p w14:paraId="3B9B3255" w14:textId="77777777" w:rsidR="00FE7559" w:rsidRDefault="00FE7559" w:rsidP="00FE7559"/>
    <w:p w14:paraId="5EEBDFC6" w14:textId="3120B052" w:rsidR="00BB1BA2" w:rsidRPr="00A87199" w:rsidRDefault="00B269C9" w:rsidP="00FE7559">
      <w:pPr>
        <w:rPr>
          <w:b/>
          <w:color w:val="4472C4" w:themeColor="accent1"/>
        </w:rPr>
      </w:pPr>
      <w:r w:rsidRPr="00A87199">
        <w:rPr>
          <w:b/>
        </w:rPr>
        <w:t>We want full implementation of all provisions of these rules with no delay.</w:t>
      </w:r>
    </w:p>
    <w:p w14:paraId="19F4870D" w14:textId="77777777" w:rsidR="0018404A" w:rsidRDefault="0018404A" w:rsidP="0018404A"/>
    <w:p w14:paraId="3D2CA947" w14:textId="4BE6CDAE" w:rsidR="0018404A" w:rsidRPr="00A87199" w:rsidRDefault="0018404A" w:rsidP="00FE7559">
      <w:pPr>
        <w:rPr>
          <w:b/>
        </w:rPr>
      </w:pPr>
      <w:r w:rsidRPr="00A87199">
        <w:rPr>
          <w:b/>
        </w:rPr>
        <w:t xml:space="preserve">We </w:t>
      </w:r>
      <w:r w:rsidR="00FE7559" w:rsidRPr="00A87199">
        <w:rPr>
          <w:b/>
        </w:rPr>
        <w:t xml:space="preserve">also </w:t>
      </w:r>
      <w:r w:rsidRPr="00A87199">
        <w:rPr>
          <w:b/>
        </w:rPr>
        <w:t xml:space="preserve">want effective </w:t>
      </w:r>
      <w:r w:rsidR="00C87AD2" w:rsidRPr="00A87199">
        <w:rPr>
          <w:b/>
        </w:rPr>
        <w:t xml:space="preserve">oversight and </w:t>
      </w:r>
      <w:r w:rsidRPr="00A87199">
        <w:rPr>
          <w:b/>
        </w:rPr>
        <w:t xml:space="preserve">enforcement that </w:t>
      </w:r>
      <w:proofErr w:type="gramStart"/>
      <w:r w:rsidRPr="00A87199">
        <w:rPr>
          <w:b/>
        </w:rPr>
        <w:t>takes into account</w:t>
      </w:r>
      <w:proofErr w:type="gramEnd"/>
      <w:r w:rsidRPr="00A87199">
        <w:rPr>
          <w:b/>
        </w:rPr>
        <w:t xml:space="preserve"> the true impact on residents.  </w:t>
      </w:r>
    </w:p>
    <w:p w14:paraId="7566E40D" w14:textId="77777777" w:rsidR="0014178C" w:rsidRDefault="0014178C" w:rsidP="0018404A"/>
    <w:p w14:paraId="0747D012" w14:textId="4A78F26C" w:rsidR="0018404A" w:rsidRDefault="00CE4868" w:rsidP="00FE7559">
      <w:pPr>
        <w:pStyle w:val="ListParagraph"/>
        <w:numPr>
          <w:ilvl w:val="0"/>
          <w:numId w:val="3"/>
        </w:numPr>
      </w:pPr>
      <w:r>
        <w:t xml:space="preserve">The </w:t>
      </w:r>
      <w:proofErr w:type="gramStart"/>
      <w:r>
        <w:t>vast majority</w:t>
      </w:r>
      <w:proofErr w:type="gramEnd"/>
      <w:r>
        <w:t xml:space="preserve"> of complaint investigations result in no citation of noncompliance, and o</w:t>
      </w:r>
      <w:r w:rsidR="0018404A">
        <w:t>nly 5%</w:t>
      </w:r>
      <w:r w:rsidR="0014178C">
        <w:t xml:space="preserve"> of deficiencies </w:t>
      </w:r>
      <w:r>
        <w:t xml:space="preserve">that are </w:t>
      </w:r>
      <w:r w:rsidR="0014178C">
        <w:t>cited reflect actual harm to residents</w:t>
      </w:r>
      <w:r>
        <w:t>.  Y</w:t>
      </w:r>
      <w:r w:rsidR="007E01E0">
        <w:t xml:space="preserve">et deficiency statements </w:t>
      </w:r>
      <w:r>
        <w:t xml:space="preserve">themselves reveal </w:t>
      </w:r>
      <w:r w:rsidR="00FE7559">
        <w:t>a different story</w:t>
      </w:r>
      <w:r>
        <w:t xml:space="preserve">. The under-coding of deficiencies is a documented, long-standing problem that serves to </w:t>
      </w:r>
      <w:r w:rsidR="00C87AD2">
        <w:t xml:space="preserve">minimize the effect of poor care on residents.  </w:t>
      </w:r>
    </w:p>
    <w:p w14:paraId="6905F411" w14:textId="2C6D3AC7" w:rsidR="008A65F8" w:rsidRDefault="00496E7A" w:rsidP="00BF2C4B">
      <w:pPr>
        <w:pStyle w:val="ListParagraph"/>
        <w:numPr>
          <w:ilvl w:val="0"/>
          <w:numId w:val="3"/>
        </w:numPr>
      </w:pPr>
      <w:r>
        <w:t xml:space="preserve">Noncompliance needs to be called and coded for what it is – including when actual harm exists – and appropriate enforcement actions put into place.  </w:t>
      </w:r>
    </w:p>
    <w:p w14:paraId="37A1C7AA" w14:textId="1D8DA91B" w:rsidR="00BF2C4B" w:rsidRPr="00526D81" w:rsidRDefault="00D643E8" w:rsidP="00884CF0">
      <w:pPr>
        <w:pStyle w:val="ListParagraph"/>
        <w:numPr>
          <w:ilvl w:val="0"/>
          <w:numId w:val="3"/>
        </w:numPr>
        <w:rPr>
          <w:b/>
        </w:rPr>
      </w:pPr>
      <w:r>
        <w:t xml:space="preserve">CMS and state survey agencies </w:t>
      </w:r>
      <w:r w:rsidR="00DE3BE8">
        <w:t xml:space="preserve">need </w:t>
      </w:r>
      <w:r>
        <w:t>to stop tolerating poor performing facilities</w:t>
      </w:r>
      <w:r w:rsidR="009F3F10">
        <w:t xml:space="preserve">.  Research continues </w:t>
      </w:r>
      <w:r w:rsidR="005E1EEF">
        <w:t>to show that many nursing homes are not adequately meeti</w:t>
      </w:r>
      <w:r w:rsidR="004619E7">
        <w:t>ng the needs of residents; a</w:t>
      </w:r>
      <w:r w:rsidR="005E1EEF">
        <w:t xml:space="preserve">nd that a significant percentage of residents are likely to experience some form of adverse event after entering a nursing home.   </w:t>
      </w:r>
      <w:r w:rsidR="00E81B23">
        <w:t xml:space="preserve">Ombudsmen, citizen advocates, and consumers </w:t>
      </w:r>
      <w:r w:rsidR="005F4A0E">
        <w:t>regularly report facilities that, year-after-year,</w:t>
      </w:r>
      <w:r w:rsidR="006138CC">
        <w:t xml:space="preserve"> come in and out of compliance for the same issues.</w:t>
      </w:r>
      <w:r w:rsidR="005F4A0E">
        <w:t xml:space="preserve"> </w:t>
      </w:r>
      <w:r w:rsidR="00E81B23">
        <w:t xml:space="preserve"> </w:t>
      </w:r>
      <w:r w:rsidR="005E1EEF">
        <w:t xml:space="preserve">Yet providers continue to complain about burdensome regulations, about their inability to absorb the cost of increasing </w:t>
      </w:r>
      <w:r w:rsidR="00D11B0F">
        <w:t xml:space="preserve">numbers of </w:t>
      </w:r>
      <w:r w:rsidR="005E1EEF">
        <w:t>staff or installing generators that could prevent significant harm or death to residents</w:t>
      </w:r>
      <w:r w:rsidR="00D11B0F">
        <w:t xml:space="preserve">.  </w:t>
      </w:r>
      <w:r w:rsidR="00D11B0F" w:rsidRPr="00526D81">
        <w:rPr>
          <w:b/>
        </w:rPr>
        <w:t>At some point we need to stop accepting excuses and begin holding providers who voluntarily get into this multi-</w:t>
      </w:r>
      <w:proofErr w:type="gramStart"/>
      <w:r w:rsidR="00D11B0F" w:rsidRPr="00526D81">
        <w:rPr>
          <w:b/>
        </w:rPr>
        <w:t>billion dollar</w:t>
      </w:r>
      <w:proofErr w:type="gramEnd"/>
      <w:r w:rsidR="00526D81" w:rsidRPr="00526D81">
        <w:rPr>
          <w:b/>
        </w:rPr>
        <w:t>, taxpayer funded</w:t>
      </w:r>
      <w:r w:rsidR="00D11B0F" w:rsidRPr="00526D81">
        <w:rPr>
          <w:b/>
        </w:rPr>
        <w:t xml:space="preserve"> business </w:t>
      </w:r>
      <w:r w:rsidR="00DA6CA2" w:rsidRPr="00526D81">
        <w:rPr>
          <w:b/>
        </w:rPr>
        <w:t xml:space="preserve">accountable for the care and services provided to a </w:t>
      </w:r>
      <w:r w:rsidR="0005681D" w:rsidRPr="00526D81">
        <w:rPr>
          <w:b/>
        </w:rPr>
        <w:t>vulnerable, susceptible population.</w:t>
      </w:r>
    </w:p>
    <w:p w14:paraId="24710C7D" w14:textId="77777777" w:rsidR="00D14322" w:rsidRDefault="00D14322" w:rsidP="00D14322"/>
    <w:p w14:paraId="1FF8E8DC" w14:textId="77777777" w:rsidR="00307659" w:rsidRDefault="00307659" w:rsidP="00D14322"/>
    <w:p w14:paraId="2B0A0468" w14:textId="3D9549DE" w:rsidR="00D14322" w:rsidRPr="00AE7E92" w:rsidRDefault="00D14322" w:rsidP="00D14322">
      <w:pPr>
        <w:rPr>
          <w:b/>
        </w:rPr>
      </w:pPr>
      <w:r w:rsidRPr="00AE7E92">
        <w:rPr>
          <w:b/>
        </w:rPr>
        <w:t xml:space="preserve">We want the principles of person-centered, individualized </w:t>
      </w:r>
      <w:r w:rsidR="006075D8" w:rsidRPr="00AE7E92">
        <w:rPr>
          <w:b/>
        </w:rPr>
        <w:t xml:space="preserve">care </w:t>
      </w:r>
      <w:r w:rsidRPr="00AE7E92">
        <w:rPr>
          <w:b/>
        </w:rPr>
        <w:t xml:space="preserve">applicable in all settings – including assisted living, home care, and other community based services.  </w:t>
      </w:r>
    </w:p>
    <w:p w14:paraId="233F9747" w14:textId="77777777" w:rsidR="006075D8" w:rsidRDefault="006075D8" w:rsidP="00D14322"/>
    <w:p w14:paraId="599B3929" w14:textId="344AFF73" w:rsidR="006075D8" w:rsidRDefault="006075D8" w:rsidP="006075D8">
      <w:pPr>
        <w:pStyle w:val="ListParagraph"/>
        <w:numPr>
          <w:ilvl w:val="0"/>
          <w:numId w:val="6"/>
        </w:numPr>
      </w:pPr>
      <w:r>
        <w:t>Standards and quality in assisted living and other community based services vary widely, in part due to a lack of national standards.  We need to raise the bar in demanding quality, individualized care in each setting, as deserved by each person receiving services.</w:t>
      </w:r>
    </w:p>
    <w:p w14:paraId="54C107BB" w14:textId="77777777" w:rsidR="00E46ABD" w:rsidRDefault="00E46ABD"/>
    <w:p w14:paraId="5528CB87" w14:textId="77777777" w:rsidR="00D37FF3" w:rsidRDefault="00D37FF3" w:rsidP="000E443B"/>
    <w:p w14:paraId="0C528633" w14:textId="1370196F" w:rsidR="00E46ABD" w:rsidRDefault="0045580B" w:rsidP="000E443B">
      <w:r w:rsidRPr="00A76A56">
        <w:rPr>
          <w:u w:val="single"/>
        </w:rPr>
        <w:t xml:space="preserve">There are </w:t>
      </w:r>
      <w:r w:rsidR="00E46ABD" w:rsidRPr="00A76A56">
        <w:rPr>
          <w:u w:val="single"/>
        </w:rPr>
        <w:t>Immediate challenges</w:t>
      </w:r>
      <w:r w:rsidR="00E46ABD">
        <w:t xml:space="preserve"> to </w:t>
      </w:r>
      <w:r>
        <w:t xml:space="preserve">implementation of the </w:t>
      </w:r>
      <w:r w:rsidR="00E46ABD">
        <w:t>reg</w:t>
      </w:r>
      <w:r>
        <w:t>ulation</w:t>
      </w:r>
      <w:r w:rsidR="00E46ABD">
        <w:t>s supported by a powerful interest group: Provi</w:t>
      </w:r>
      <w:r w:rsidR="00EE4EEA">
        <w:t>der associations calling for delays and revisions to specific sections of the rules.</w:t>
      </w:r>
      <w:r w:rsidR="00E46ABD">
        <w:t xml:space="preserve"> </w:t>
      </w:r>
      <w:r w:rsidR="000E443B">
        <w:t>And l</w:t>
      </w:r>
      <w:r w:rsidR="00E46ABD">
        <w:t xml:space="preserve">etters </w:t>
      </w:r>
      <w:r w:rsidR="000E443B">
        <w:t xml:space="preserve">were sent </w:t>
      </w:r>
      <w:r w:rsidR="00E46ABD">
        <w:t>to CMS from 120+ mem</w:t>
      </w:r>
      <w:r w:rsidR="00D00DED">
        <w:t>b</w:t>
      </w:r>
      <w:r w:rsidR="00E46ABD">
        <w:t xml:space="preserve">ers of the House and </w:t>
      </w:r>
      <w:r w:rsidR="00D954B2">
        <w:t>30</w:t>
      </w:r>
      <w:r w:rsidR="00E46ABD">
        <w:t xml:space="preserve"> Senators.</w:t>
      </w:r>
    </w:p>
    <w:p w14:paraId="4E8C6B66" w14:textId="77777777" w:rsidR="00A76A56" w:rsidRDefault="00A76A56" w:rsidP="000E443B"/>
    <w:p w14:paraId="54F31044" w14:textId="67FFDE13" w:rsidR="00E46ABD" w:rsidRDefault="00E46ABD" w:rsidP="005135FC">
      <w:pPr>
        <w:pStyle w:val="ListParagraph"/>
        <w:numPr>
          <w:ilvl w:val="0"/>
          <w:numId w:val="4"/>
        </w:numPr>
      </w:pPr>
      <w:r>
        <w:t>Challenge to retain the reg</w:t>
      </w:r>
      <w:r w:rsidR="00B44870">
        <w:t>ulation</w:t>
      </w:r>
      <w:r>
        <w:t xml:space="preserve">s may seem daunting. We </w:t>
      </w:r>
      <w:proofErr w:type="gramStart"/>
      <w:r>
        <w:t>advocates</w:t>
      </w:r>
      <w:proofErr w:type="gramEnd"/>
      <w:r>
        <w:t xml:space="preserve"> have been in this position before. Once in strong advocacy to develop and implement the N</w:t>
      </w:r>
      <w:r w:rsidR="005135FC">
        <w:t xml:space="preserve">ursing </w:t>
      </w:r>
      <w:r>
        <w:t>H</w:t>
      </w:r>
      <w:r w:rsidR="005135FC">
        <w:t xml:space="preserve">ome </w:t>
      </w:r>
      <w:r>
        <w:t>R</w:t>
      </w:r>
      <w:r w:rsidR="005135FC">
        <w:t xml:space="preserve">eform </w:t>
      </w:r>
      <w:r>
        <w:t>L</w:t>
      </w:r>
      <w:r w:rsidR="005135FC">
        <w:t>aw</w:t>
      </w:r>
      <w:r>
        <w:t xml:space="preserve">. </w:t>
      </w:r>
      <w:r w:rsidR="005135FC">
        <w:t xml:space="preserve">And </w:t>
      </w:r>
      <w:proofErr w:type="gramStart"/>
      <w:r w:rsidR="005135FC">
        <w:lastRenderedPageBreak/>
        <w:t>also</w:t>
      </w:r>
      <w:proofErr w:type="gramEnd"/>
      <w:r w:rsidR="005135FC">
        <w:t xml:space="preserve"> years later, </w:t>
      </w:r>
      <w:r>
        <w:t>launching another major</w:t>
      </w:r>
      <w:r w:rsidR="00D00DED">
        <w:t xml:space="preserve"> advocacy effort to preserve the federal law when </w:t>
      </w:r>
      <w:r w:rsidR="005135FC">
        <w:t>it was targeted for elimination.</w:t>
      </w:r>
    </w:p>
    <w:p w14:paraId="476759C6" w14:textId="77777777" w:rsidR="009B2987" w:rsidRDefault="009B2987" w:rsidP="009B2987"/>
    <w:p w14:paraId="62EBE52F" w14:textId="77777777" w:rsidR="009B2987" w:rsidRDefault="009B2987" w:rsidP="009B2987"/>
    <w:p w14:paraId="1C5F1A33" w14:textId="77777777" w:rsidR="003C17D5" w:rsidRDefault="00D00DED" w:rsidP="00A76A56">
      <w:pPr>
        <w:pStyle w:val="ListParagraph"/>
        <w:numPr>
          <w:ilvl w:val="0"/>
          <w:numId w:val="4"/>
        </w:numPr>
      </w:pPr>
      <w:r>
        <w:t xml:space="preserve">How did we prevail during those times? </w:t>
      </w:r>
    </w:p>
    <w:p w14:paraId="71A82813" w14:textId="71A9693D" w:rsidR="003C17D5" w:rsidRDefault="003C17D5" w:rsidP="003C17D5">
      <w:pPr>
        <w:pStyle w:val="ListParagraph"/>
        <w:numPr>
          <w:ilvl w:val="1"/>
          <w:numId w:val="4"/>
        </w:numPr>
      </w:pPr>
      <w:r>
        <w:t xml:space="preserve">Strong </w:t>
      </w:r>
      <w:r w:rsidR="00D00DED">
        <w:t>Consumer advocacy, grounded in real experiences</w:t>
      </w:r>
      <w:r w:rsidR="00A76A56">
        <w:t xml:space="preserve"> buoyed by </w:t>
      </w:r>
      <w:r>
        <w:t>stories from actual residents about their experiences</w:t>
      </w:r>
      <w:r w:rsidR="00D00DED">
        <w:t xml:space="preserve">, </w:t>
      </w:r>
    </w:p>
    <w:p w14:paraId="025654A1" w14:textId="680B5BEF" w:rsidR="003C17D5" w:rsidRDefault="003C17D5" w:rsidP="003C17D5">
      <w:pPr>
        <w:pStyle w:val="ListParagraph"/>
        <w:numPr>
          <w:ilvl w:val="1"/>
          <w:numId w:val="4"/>
        </w:numPr>
      </w:pPr>
      <w:r>
        <w:t>R</w:t>
      </w:r>
      <w:r w:rsidR="00D00DED">
        <w:t>elentlessly contacting members</w:t>
      </w:r>
      <w:r w:rsidR="005A704B">
        <w:t xml:space="preserve"> of Congress</w:t>
      </w:r>
      <w:r w:rsidR="00A76A56">
        <w:t xml:space="preserve"> and CMS, and keeping the pressure on to do what’s right for residents;</w:t>
      </w:r>
    </w:p>
    <w:p w14:paraId="6DFAC1EE" w14:textId="77777777" w:rsidR="003C17D5" w:rsidRDefault="003C17D5" w:rsidP="003C17D5">
      <w:pPr>
        <w:pStyle w:val="ListParagraph"/>
        <w:numPr>
          <w:ilvl w:val="1"/>
          <w:numId w:val="4"/>
        </w:numPr>
      </w:pPr>
      <w:r>
        <w:t>E</w:t>
      </w:r>
      <w:r w:rsidR="00D00DED">
        <w:t xml:space="preserve">ngaging </w:t>
      </w:r>
      <w:r>
        <w:t>in public awareness activities,</w:t>
      </w:r>
      <w:r w:rsidR="00D00DED">
        <w:t xml:space="preserve"> </w:t>
      </w:r>
      <w:r>
        <w:t xml:space="preserve">including </w:t>
      </w:r>
      <w:r w:rsidR="00D00DED">
        <w:t xml:space="preserve">media attention, </w:t>
      </w:r>
      <w:r>
        <w:t xml:space="preserve">and </w:t>
      </w:r>
      <w:r w:rsidR="00D00DED">
        <w:t xml:space="preserve">focusing on the impact on individuals and caregivers, </w:t>
      </w:r>
    </w:p>
    <w:p w14:paraId="0BC3F452" w14:textId="68D559DB" w:rsidR="00D00DED" w:rsidRDefault="003C17D5" w:rsidP="009B2987">
      <w:pPr>
        <w:pStyle w:val="ListParagraph"/>
        <w:numPr>
          <w:ilvl w:val="1"/>
          <w:numId w:val="4"/>
        </w:numPr>
      </w:pPr>
      <w:proofErr w:type="gramStart"/>
      <w:r>
        <w:t>And also</w:t>
      </w:r>
      <w:proofErr w:type="gramEnd"/>
      <w:r>
        <w:t xml:space="preserve"> by highlighting </w:t>
      </w:r>
      <w:r w:rsidR="00D00DED">
        <w:t xml:space="preserve">examples </w:t>
      </w:r>
      <w:r w:rsidR="008D3A20">
        <w:t>of good</w:t>
      </w:r>
      <w:r w:rsidR="00D00DED">
        <w:t xml:space="preserve"> providers </w:t>
      </w:r>
      <w:r w:rsidR="008D3A20">
        <w:t>that are already doing what was required</w:t>
      </w:r>
      <w:r w:rsidR="00D00DED">
        <w:t>.</w:t>
      </w:r>
    </w:p>
    <w:p w14:paraId="7780ABAD" w14:textId="77777777" w:rsidR="00D00DED" w:rsidRDefault="00D00DED" w:rsidP="00D00DED"/>
    <w:p w14:paraId="39CB137E" w14:textId="1BBAEEE1" w:rsidR="00FF4BBC" w:rsidRPr="00A76A56" w:rsidRDefault="003C17D5" w:rsidP="003C17D5">
      <w:pPr>
        <w:rPr>
          <w:b/>
        </w:rPr>
      </w:pPr>
      <w:r w:rsidRPr="00A76A56">
        <w:rPr>
          <w:b/>
        </w:rPr>
        <w:t>We need to do the same today!</w:t>
      </w:r>
      <w:r w:rsidR="008F7D88" w:rsidRPr="00A76A56">
        <w:rPr>
          <w:b/>
        </w:rPr>
        <w:t xml:space="preserve">  </w:t>
      </w:r>
    </w:p>
    <w:p w14:paraId="3EB79F8A" w14:textId="77777777" w:rsidR="00FF4BBC" w:rsidRDefault="00FF4BBC" w:rsidP="00D00DED"/>
    <w:p w14:paraId="78491B73" w14:textId="0255D3FE" w:rsidR="009B2987" w:rsidRDefault="008F7D88" w:rsidP="009B2987">
      <w:r>
        <w:t xml:space="preserve">Consumer Voice is working hard </w:t>
      </w:r>
      <w:r w:rsidR="009B2987">
        <w:t xml:space="preserve">using each of those steps </w:t>
      </w:r>
      <w:r>
        <w:t>to defend the regulations and fight for better care in nursing homes</w:t>
      </w:r>
      <w:r w:rsidR="009B2987">
        <w:t xml:space="preserve">.  Urgent action is needed here.  Your being here on Capitol Hill, talking to your members of Congress today is an important step in protecting the regulations.  </w:t>
      </w:r>
    </w:p>
    <w:p w14:paraId="25A53F4E" w14:textId="77777777" w:rsidR="005C4EFA" w:rsidRDefault="005C4EFA" w:rsidP="009B2987"/>
    <w:p w14:paraId="4AF31C63" w14:textId="7C010B1B" w:rsidR="00E44D71" w:rsidRDefault="005C4EFA" w:rsidP="00E44D71">
      <w:pPr>
        <w:rPr>
          <w:b/>
          <w:u w:val="single"/>
        </w:rPr>
      </w:pPr>
      <w:r w:rsidRPr="00A76A56">
        <w:rPr>
          <w:b/>
          <w:u w:val="single"/>
        </w:rPr>
        <w:t>W</w:t>
      </w:r>
      <w:r w:rsidR="00E44D71" w:rsidRPr="00A76A56">
        <w:rPr>
          <w:b/>
          <w:u w:val="single"/>
        </w:rPr>
        <w:t>hen you go home:</w:t>
      </w:r>
    </w:p>
    <w:p w14:paraId="4F140FF5" w14:textId="77777777" w:rsidR="00A76A56" w:rsidRPr="00A76A56" w:rsidRDefault="00A76A56" w:rsidP="00E44D71">
      <w:pPr>
        <w:rPr>
          <w:b/>
          <w:u w:val="single"/>
        </w:rPr>
      </w:pPr>
    </w:p>
    <w:p w14:paraId="71D8DD87" w14:textId="77777777" w:rsidR="00E44D71" w:rsidRDefault="00E44D71" w:rsidP="00E44D71">
      <w:pPr>
        <w:pStyle w:val="ListParagraph"/>
        <w:numPr>
          <w:ilvl w:val="0"/>
          <w:numId w:val="4"/>
        </w:numPr>
      </w:pPr>
      <w:r>
        <w:t>k</w:t>
      </w:r>
      <w:r w:rsidR="005C4EFA">
        <w:t>eep the pressure on your survey agencies, and on CMS regional offices to fully implement the requirements.</w:t>
      </w:r>
    </w:p>
    <w:p w14:paraId="32255B9A" w14:textId="27B7751D" w:rsidR="005C4EFA" w:rsidRDefault="005C4EFA" w:rsidP="00E44D71">
      <w:pPr>
        <w:pStyle w:val="ListParagraph"/>
        <w:numPr>
          <w:ilvl w:val="0"/>
          <w:numId w:val="4"/>
        </w:numPr>
      </w:pPr>
      <w:r>
        <w:t>Use every opportunity to insert as many of the federal regulations into your state regulations as possible or talk about the need to incorporate specific federal provisions into your state regulations every time there is an opening to mention the need.</w:t>
      </w:r>
    </w:p>
    <w:p w14:paraId="04F7D14E" w14:textId="77777777" w:rsidR="005C4EFA" w:rsidRDefault="005C4EFA" w:rsidP="009B2987"/>
    <w:p w14:paraId="77EC6E50" w14:textId="5EAD3503" w:rsidR="005C4EFA" w:rsidRDefault="00467F05" w:rsidP="00467F05">
      <w:r w:rsidRPr="009722C3">
        <w:rPr>
          <w:b/>
        </w:rPr>
        <w:t>In addition,</w:t>
      </w:r>
      <w:r>
        <w:t xml:space="preserve"> we as advocates need to ramp up our efforts in other settings.  </w:t>
      </w:r>
      <w:r w:rsidR="005C4EFA">
        <w:t>Be involved and vigila</w:t>
      </w:r>
      <w:r>
        <w:t xml:space="preserve">nt in applying individualized, person-centered care in HCBS. </w:t>
      </w:r>
      <w:r w:rsidR="005C4EFA">
        <w:t xml:space="preserve"> Become or stay involved in the dialogue in your state, educate consumers, identify issues and propose recommendations/solutions to policy makers and providers. C</w:t>
      </w:r>
      <w:r>
        <w:t xml:space="preserve">onsumer </w:t>
      </w:r>
      <w:r w:rsidR="005C4EFA">
        <w:t>V</w:t>
      </w:r>
      <w:r>
        <w:t>oice is doing the same and</w:t>
      </w:r>
      <w:r w:rsidR="005C4EFA">
        <w:t xml:space="preserve"> has resources to assist you. </w:t>
      </w:r>
    </w:p>
    <w:p w14:paraId="08CB3CE9" w14:textId="77777777" w:rsidR="005C4EFA" w:rsidRDefault="005C4EFA" w:rsidP="009B2987"/>
    <w:p w14:paraId="01F1892D" w14:textId="77777777" w:rsidR="009B2987" w:rsidRDefault="009B2987" w:rsidP="009B2987"/>
    <w:p w14:paraId="26D9DE25" w14:textId="6236C08F" w:rsidR="00D00DED" w:rsidRPr="009722C3" w:rsidRDefault="009B2987" w:rsidP="009B2987">
      <w:pPr>
        <w:rPr>
          <w:b/>
        </w:rPr>
      </w:pPr>
      <w:r w:rsidRPr="009722C3">
        <w:rPr>
          <w:b/>
        </w:rPr>
        <w:t>W</w:t>
      </w:r>
      <w:r w:rsidR="008F7D88" w:rsidRPr="009722C3">
        <w:rPr>
          <w:b/>
        </w:rPr>
        <w:t>e appreciate the hard work each of you has undertaken to do the same.  As we’ve been reiterating throughout this conference – We Will Move Forward Together!</w:t>
      </w:r>
    </w:p>
    <w:p w14:paraId="0E3249BD" w14:textId="77777777" w:rsidR="00140911" w:rsidRDefault="00140911" w:rsidP="009B2987"/>
    <w:p w14:paraId="15AF5B52" w14:textId="77777777" w:rsidR="00140911" w:rsidRDefault="00140911" w:rsidP="009B2987"/>
    <w:p w14:paraId="3A439C4C" w14:textId="554DD7B0" w:rsidR="00140911" w:rsidRDefault="00140911" w:rsidP="009B2987"/>
    <w:p w14:paraId="265858AD" w14:textId="77777777" w:rsidR="00140911" w:rsidRDefault="00140911" w:rsidP="009B2987"/>
    <w:p w14:paraId="692A8B33" w14:textId="77777777" w:rsidR="00D00DED" w:rsidRDefault="00D00DED" w:rsidP="00D00DED"/>
    <w:sectPr w:rsidR="00D0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1EC"/>
    <w:multiLevelType w:val="hybridMultilevel"/>
    <w:tmpl w:val="C5F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7983"/>
    <w:multiLevelType w:val="hybridMultilevel"/>
    <w:tmpl w:val="C9044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03BE"/>
    <w:multiLevelType w:val="hybridMultilevel"/>
    <w:tmpl w:val="2DA4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C4094"/>
    <w:multiLevelType w:val="hybridMultilevel"/>
    <w:tmpl w:val="5F8C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942A7"/>
    <w:multiLevelType w:val="hybridMultilevel"/>
    <w:tmpl w:val="900A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B34AD"/>
    <w:multiLevelType w:val="hybridMultilevel"/>
    <w:tmpl w:val="A1EC4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ED"/>
    <w:rsid w:val="000064DF"/>
    <w:rsid w:val="000358BB"/>
    <w:rsid w:val="00044BB6"/>
    <w:rsid w:val="0005681D"/>
    <w:rsid w:val="000A31D8"/>
    <w:rsid w:val="000B1BE9"/>
    <w:rsid w:val="000B57AA"/>
    <w:rsid w:val="000C2551"/>
    <w:rsid w:val="000E443B"/>
    <w:rsid w:val="000F41F1"/>
    <w:rsid w:val="00140911"/>
    <w:rsid w:val="0014178C"/>
    <w:rsid w:val="00167051"/>
    <w:rsid w:val="00172869"/>
    <w:rsid w:val="00180202"/>
    <w:rsid w:val="0018404A"/>
    <w:rsid w:val="00187E12"/>
    <w:rsid w:val="001908E9"/>
    <w:rsid w:val="00237D6C"/>
    <w:rsid w:val="00255EAD"/>
    <w:rsid w:val="0027642F"/>
    <w:rsid w:val="00280216"/>
    <w:rsid w:val="00307659"/>
    <w:rsid w:val="00330EC8"/>
    <w:rsid w:val="00337BB0"/>
    <w:rsid w:val="00361CF9"/>
    <w:rsid w:val="00371CF0"/>
    <w:rsid w:val="00385D8D"/>
    <w:rsid w:val="003C17D5"/>
    <w:rsid w:val="003C31D5"/>
    <w:rsid w:val="003D7866"/>
    <w:rsid w:val="00434ECA"/>
    <w:rsid w:val="0045580B"/>
    <w:rsid w:val="004619E7"/>
    <w:rsid w:val="00467F05"/>
    <w:rsid w:val="00496E7A"/>
    <w:rsid w:val="00497E8D"/>
    <w:rsid w:val="004A1551"/>
    <w:rsid w:val="005135FC"/>
    <w:rsid w:val="00526D81"/>
    <w:rsid w:val="005A704B"/>
    <w:rsid w:val="005C4EFA"/>
    <w:rsid w:val="005E1EEF"/>
    <w:rsid w:val="005F4A0E"/>
    <w:rsid w:val="006075D8"/>
    <w:rsid w:val="006138CC"/>
    <w:rsid w:val="0061591B"/>
    <w:rsid w:val="006462F6"/>
    <w:rsid w:val="006627D2"/>
    <w:rsid w:val="006B20FF"/>
    <w:rsid w:val="006B7434"/>
    <w:rsid w:val="006C08D3"/>
    <w:rsid w:val="006E2B6A"/>
    <w:rsid w:val="006F2529"/>
    <w:rsid w:val="007D3959"/>
    <w:rsid w:val="007E01E0"/>
    <w:rsid w:val="0080320A"/>
    <w:rsid w:val="0081775A"/>
    <w:rsid w:val="008401B4"/>
    <w:rsid w:val="008426C5"/>
    <w:rsid w:val="0086789A"/>
    <w:rsid w:val="00884CF0"/>
    <w:rsid w:val="00896770"/>
    <w:rsid w:val="008A65F8"/>
    <w:rsid w:val="008B0774"/>
    <w:rsid w:val="008D3A20"/>
    <w:rsid w:val="008F7D88"/>
    <w:rsid w:val="00915FFE"/>
    <w:rsid w:val="00917191"/>
    <w:rsid w:val="00917D64"/>
    <w:rsid w:val="009606EB"/>
    <w:rsid w:val="009722C3"/>
    <w:rsid w:val="009825D1"/>
    <w:rsid w:val="009B2987"/>
    <w:rsid w:val="009F3F10"/>
    <w:rsid w:val="00A07CCB"/>
    <w:rsid w:val="00A26DE5"/>
    <w:rsid w:val="00A27D3A"/>
    <w:rsid w:val="00A34767"/>
    <w:rsid w:val="00A40E0F"/>
    <w:rsid w:val="00A651D1"/>
    <w:rsid w:val="00A76A56"/>
    <w:rsid w:val="00A778DF"/>
    <w:rsid w:val="00A87199"/>
    <w:rsid w:val="00A87AA0"/>
    <w:rsid w:val="00A97435"/>
    <w:rsid w:val="00AA0270"/>
    <w:rsid w:val="00AA1F95"/>
    <w:rsid w:val="00AA4484"/>
    <w:rsid w:val="00AA4628"/>
    <w:rsid w:val="00AB0768"/>
    <w:rsid w:val="00AE7E92"/>
    <w:rsid w:val="00B269C9"/>
    <w:rsid w:val="00B342B1"/>
    <w:rsid w:val="00B44870"/>
    <w:rsid w:val="00B52471"/>
    <w:rsid w:val="00BA78CA"/>
    <w:rsid w:val="00BB1BA2"/>
    <w:rsid w:val="00BB626D"/>
    <w:rsid w:val="00BB6D8A"/>
    <w:rsid w:val="00BD5BE6"/>
    <w:rsid w:val="00BE269C"/>
    <w:rsid w:val="00BE6E3E"/>
    <w:rsid w:val="00BF2C4B"/>
    <w:rsid w:val="00C10C2E"/>
    <w:rsid w:val="00C8325A"/>
    <w:rsid w:val="00C87AD2"/>
    <w:rsid w:val="00CA2636"/>
    <w:rsid w:val="00CE4868"/>
    <w:rsid w:val="00D00DED"/>
    <w:rsid w:val="00D11B0F"/>
    <w:rsid w:val="00D14322"/>
    <w:rsid w:val="00D37FF3"/>
    <w:rsid w:val="00D63A92"/>
    <w:rsid w:val="00D643E8"/>
    <w:rsid w:val="00D954B2"/>
    <w:rsid w:val="00DA6CA2"/>
    <w:rsid w:val="00DB40C6"/>
    <w:rsid w:val="00DE3BE8"/>
    <w:rsid w:val="00DF008E"/>
    <w:rsid w:val="00E154D8"/>
    <w:rsid w:val="00E44D71"/>
    <w:rsid w:val="00E46ABD"/>
    <w:rsid w:val="00E5542D"/>
    <w:rsid w:val="00E6025C"/>
    <w:rsid w:val="00E81B23"/>
    <w:rsid w:val="00E91FD9"/>
    <w:rsid w:val="00E96048"/>
    <w:rsid w:val="00EC4B1E"/>
    <w:rsid w:val="00ED4A4D"/>
    <w:rsid w:val="00EE4B01"/>
    <w:rsid w:val="00EE4EEA"/>
    <w:rsid w:val="00EF4CED"/>
    <w:rsid w:val="00F36105"/>
    <w:rsid w:val="00F416B2"/>
    <w:rsid w:val="00F55CC2"/>
    <w:rsid w:val="00F75260"/>
    <w:rsid w:val="00F83D8D"/>
    <w:rsid w:val="00FA0DC6"/>
    <w:rsid w:val="00FE25F5"/>
    <w:rsid w:val="00FE6222"/>
    <w:rsid w:val="00FE65CD"/>
    <w:rsid w:val="00FE7559"/>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4533"/>
  <w15:chartTrackingRefBased/>
  <w15:docId w15:val="{C69353DE-19D9-B842-8059-A6E4A63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Smetanka</dc:creator>
  <cp:keywords/>
  <dc:description/>
  <cp:lastModifiedBy>lsmetanka</cp:lastModifiedBy>
  <cp:revision>9</cp:revision>
  <dcterms:created xsi:type="dcterms:W3CDTF">2017-11-14T18:46:00Z</dcterms:created>
  <dcterms:modified xsi:type="dcterms:W3CDTF">2017-11-14T18:58:00Z</dcterms:modified>
</cp:coreProperties>
</file>