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F180" w14:textId="0D81CE76" w:rsidR="000B7CFD" w:rsidRDefault="00E168AB" w:rsidP="005B4FC3">
      <w:pPr>
        <w:tabs>
          <w:tab w:val="left" w:pos="180"/>
          <w:tab w:val="left" w:pos="360"/>
          <w:tab w:val="left" w:pos="720"/>
        </w:tabs>
        <w:ind w:left="-1260" w:right="-1440"/>
      </w:pPr>
      <w:r>
        <w:rPr>
          <w:noProof/>
        </w:rPr>
        <mc:AlternateContent>
          <mc:Choice Requires="wps">
            <w:drawing>
              <wp:anchor distT="0" distB="0" distL="114300" distR="114300" simplePos="0" relativeHeight="251660288" behindDoc="0" locked="0" layoutInCell="1" allowOverlap="1" wp14:anchorId="2794FF12" wp14:editId="78FF79ED">
                <wp:simplePos x="0" y="0"/>
                <wp:positionH relativeFrom="margin">
                  <wp:align>right</wp:align>
                </wp:positionH>
                <wp:positionV relativeFrom="paragraph">
                  <wp:posOffset>198120</wp:posOffset>
                </wp:positionV>
                <wp:extent cx="5943600" cy="792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7924800"/>
                        </a:xfrm>
                        <a:prstGeom prst="rect">
                          <a:avLst/>
                        </a:prstGeom>
                        <a:noFill/>
                        <a:ln w="6350">
                          <a:noFill/>
                        </a:ln>
                      </wps:spPr>
                      <wps:txbx>
                        <w:txbxContent>
                          <w:p w14:paraId="76DF33EB" w14:textId="29AC0538" w:rsidR="005B4FC3" w:rsidRPr="003E1EF6" w:rsidRDefault="00E168AB" w:rsidP="00E168AB">
                            <w:pPr>
                              <w:spacing w:after="0" w:line="240" w:lineRule="auto"/>
                            </w:pPr>
                            <w:r>
                              <w:rPr>
                                <w:noProof/>
                              </w:rPr>
                              <w:drawing>
                                <wp:inline distT="0" distB="0" distL="0" distR="0" wp14:anchorId="4750FEB3" wp14:editId="0947EC34">
                                  <wp:extent cx="1579880" cy="490220"/>
                                  <wp:effectExtent l="0" t="0" r="1270" b="5080"/>
                                  <wp:docPr id="5" name="Picture 5">
                                    <a:extLst xmlns:a="http://schemas.openxmlformats.org/drawingml/2006/main">
                                      <a:ext uri="{FF2B5EF4-FFF2-40B4-BE49-F238E27FC236}">
                                        <a16:creationId xmlns:a16="http://schemas.microsoft.com/office/drawing/2014/main" id="{71931B1D-E421-4FF8-AB4F-81F59D8E0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71931B1D-E421-4FF8-AB4F-81F59D8E0523}"/>
                                              </a:ext>
                                            </a:extLst>
                                          </pic:cNvPr>
                                          <pic:cNvPicPr>
                                            <a:picLocks noChangeAspect="1"/>
                                          </pic:cNvPicPr>
                                        </pic:nvPicPr>
                                        <pic:blipFill>
                                          <a:blip r:embed="rId8"/>
                                          <a:stretch>
                                            <a:fillRect/>
                                          </a:stretch>
                                        </pic:blipFill>
                                        <pic:spPr>
                                          <a:xfrm>
                                            <a:off x="0" y="0"/>
                                            <a:ext cx="1579880" cy="490220"/>
                                          </a:xfrm>
                                          <a:prstGeom prst="rect">
                                            <a:avLst/>
                                          </a:prstGeom>
                                        </pic:spPr>
                                      </pic:pic>
                                    </a:graphicData>
                                  </a:graphic>
                                </wp:inline>
                              </w:drawing>
                            </w:r>
                            <w:r w:rsidR="00CE6C73">
                              <w:rPr>
                                <w:rFonts w:cs="Times New Roman"/>
                              </w:rPr>
                              <w:t xml:space="preserve"> </w:t>
                            </w:r>
                            <w:r w:rsidR="00601A9D">
                              <w:t xml:space="preserve"> </w:t>
                            </w:r>
                          </w:p>
                          <w:p w14:paraId="50E5E59B" w14:textId="77777777" w:rsidR="00E168AB" w:rsidRPr="00D92307" w:rsidRDefault="00E168AB" w:rsidP="00E168AB">
                            <w:pPr>
                              <w:jc w:val="center"/>
                              <w:rPr>
                                <w:b/>
                                <w:szCs w:val="24"/>
                              </w:rPr>
                            </w:pPr>
                            <w:r w:rsidRPr="00D92307">
                              <w:rPr>
                                <w:b/>
                                <w:szCs w:val="24"/>
                              </w:rPr>
                              <w:t>Who Are We?</w:t>
                            </w:r>
                          </w:p>
                          <w:p w14:paraId="1EA64C1E" w14:textId="77777777" w:rsidR="00E168AB" w:rsidRPr="00D92307" w:rsidRDefault="00E168AB" w:rsidP="00E168AB">
                            <w:pPr>
                              <w:rPr>
                                <w:szCs w:val="24"/>
                              </w:rPr>
                            </w:pPr>
                            <w:r w:rsidRPr="00D92307">
                              <w:rPr>
                                <w:szCs w:val="24"/>
                              </w:rPr>
                              <w:t xml:space="preserve">PAVE (Providing Advocacy for Victimized Elderly) is a victim/witness assistance program that provides services to individuals age 60 and above. </w:t>
                            </w:r>
                            <w:r w:rsidRPr="00D92307">
                              <w:rPr>
                                <w:szCs w:val="24"/>
                              </w:rPr>
                              <w:t>Our services are free to any victim/witness and their family who have experienced a crime in the city of Philadelphia.</w:t>
                            </w:r>
                          </w:p>
                          <w:p w14:paraId="6CC2E872" w14:textId="77777777" w:rsidR="00E168AB" w:rsidRPr="00D92307" w:rsidRDefault="00E168AB" w:rsidP="00E168AB">
                            <w:pPr>
                              <w:jc w:val="center"/>
                              <w:rPr>
                                <w:szCs w:val="24"/>
                              </w:rPr>
                            </w:pPr>
                            <w:r w:rsidRPr="00D92307">
                              <w:rPr>
                                <w:b/>
                                <w:szCs w:val="24"/>
                              </w:rPr>
                              <w:t>What Makes our Advocacy Program Unique?</w:t>
                            </w:r>
                          </w:p>
                          <w:p w14:paraId="0C5C5D8C" w14:textId="77777777" w:rsidR="00E168AB" w:rsidRPr="00D92307" w:rsidRDefault="00E168AB" w:rsidP="00E168AB">
                            <w:pPr>
                              <w:rPr>
                                <w:szCs w:val="24"/>
                              </w:rPr>
                            </w:pPr>
                            <w:r w:rsidRPr="00D92307">
                              <w:rPr>
                                <w:szCs w:val="24"/>
                              </w:rPr>
                              <w:t xml:space="preserve">We are the only advocacy program in the city of Philadelphia providing victim advocacy tailored to the specific needs of older adults who have been victimized in the community or in a long-term care facility. </w:t>
                            </w:r>
                          </w:p>
                          <w:p w14:paraId="4E7D6859" w14:textId="77777777" w:rsidR="00E168AB" w:rsidRPr="00D92307" w:rsidRDefault="00E168AB" w:rsidP="00E168AB">
                            <w:pPr>
                              <w:rPr>
                                <w:szCs w:val="24"/>
                              </w:rPr>
                            </w:pPr>
                            <w:r w:rsidRPr="00D92307">
                              <w:rPr>
                                <w:szCs w:val="24"/>
                              </w:rPr>
                              <w:t xml:space="preserve">Unlike traditional victim service organizations that mostly address needs related to the crime itself, PAVE Advocates work holistically with older adults to address whatever needs exist; those related to the crime as well as any other identified needs. </w:t>
                            </w:r>
                          </w:p>
                          <w:p w14:paraId="3C1909C8" w14:textId="77777777" w:rsidR="00E168AB" w:rsidRPr="00D92307" w:rsidRDefault="00E168AB" w:rsidP="00E168AB">
                            <w:pPr>
                              <w:rPr>
                                <w:szCs w:val="24"/>
                              </w:rPr>
                            </w:pPr>
                            <w:r w:rsidRPr="00D92307">
                              <w:rPr>
                                <w:rFonts w:cs="Arial"/>
                                <w:szCs w:val="24"/>
                              </w:rPr>
                              <w:t xml:space="preserve">Being housed within an advocacy organization for older adults makes PAVE uniquely situated to serve older adults harmed by crime in a holistic way. CARIE’s range of programs provide victims with referrals and advocacy with </w:t>
                            </w:r>
                            <w:r w:rsidRPr="00D92307">
                              <w:rPr>
                                <w:rFonts w:cs="Arial"/>
                                <w:color w:val="000000"/>
                                <w:szCs w:val="24"/>
                                <w:shd w:val="clear" w:color="auto" w:fill="FFFFFF"/>
                              </w:rPr>
                              <w:t>community organizations, public benefits, social services and Older Adult Protective Services (OAPS)</w:t>
                            </w:r>
                            <w:r w:rsidRPr="00D92307">
                              <w:rPr>
                                <w:rFonts w:cs="Arial"/>
                                <w:szCs w:val="24"/>
                              </w:rPr>
                              <w:t xml:space="preserve">. </w:t>
                            </w:r>
                          </w:p>
                          <w:p w14:paraId="27990344" w14:textId="77777777" w:rsidR="00E168AB" w:rsidRPr="00D92307" w:rsidRDefault="00E168AB" w:rsidP="00E168AB">
                            <w:pPr>
                              <w:rPr>
                                <w:szCs w:val="24"/>
                              </w:rPr>
                            </w:pPr>
                            <w:r w:rsidRPr="00D92307">
                              <w:rPr>
                                <w:szCs w:val="24"/>
                              </w:rPr>
                              <w:t xml:space="preserve">PAVE has developed a close working relationship with the District Attorney’s Office, our local Police Department and their Victim Assistance Officers (VAOs) from 24 police districts. These relationships are crucial in identifying the victims and providing a speedy and targeted assistance and support. </w:t>
                            </w:r>
                          </w:p>
                          <w:p w14:paraId="341F17BA" w14:textId="77777777" w:rsidR="00E168AB" w:rsidRPr="00D92307" w:rsidRDefault="00E168AB" w:rsidP="00E168AB">
                            <w:pPr>
                              <w:jc w:val="center"/>
                              <w:rPr>
                                <w:b/>
                                <w:szCs w:val="24"/>
                              </w:rPr>
                            </w:pPr>
                            <w:r w:rsidRPr="00D92307">
                              <w:rPr>
                                <w:b/>
                                <w:szCs w:val="24"/>
                              </w:rPr>
                              <w:t>What do PAVE Advocates Do?</w:t>
                            </w:r>
                          </w:p>
                          <w:p w14:paraId="27DE141D" w14:textId="77777777" w:rsidR="00E168AB" w:rsidRPr="00D92307" w:rsidRDefault="00E168AB" w:rsidP="00E168AB">
                            <w:pPr>
                              <w:pStyle w:val="ListParagraph"/>
                              <w:numPr>
                                <w:ilvl w:val="0"/>
                                <w:numId w:val="7"/>
                              </w:numPr>
                              <w:rPr>
                                <w:szCs w:val="24"/>
                              </w:rPr>
                            </w:pPr>
                            <w:r w:rsidRPr="00D92307">
                              <w:rPr>
                                <w:szCs w:val="24"/>
                              </w:rPr>
                              <w:t>Advocates reach out to victims before court to educate them about their rights and services available. Advocates arrange for transportation to and from court if needed.</w:t>
                            </w:r>
                          </w:p>
                          <w:p w14:paraId="0DB65256" w14:textId="77777777" w:rsidR="00E168AB" w:rsidRPr="00D92307" w:rsidRDefault="00E168AB" w:rsidP="00E168AB">
                            <w:pPr>
                              <w:pStyle w:val="ListParagraph"/>
                              <w:numPr>
                                <w:ilvl w:val="0"/>
                                <w:numId w:val="7"/>
                              </w:numPr>
                              <w:rPr>
                                <w:szCs w:val="24"/>
                              </w:rPr>
                            </w:pPr>
                            <w:r w:rsidRPr="00D92307">
                              <w:rPr>
                                <w:szCs w:val="24"/>
                              </w:rPr>
                              <w:t>Advocates meet victims in court to provide accompaniment &amp; advocacy,</w:t>
                            </w:r>
                            <w:r w:rsidRPr="00D92307">
                              <w:rPr>
                                <w:szCs w:val="24"/>
                              </w:rPr>
                              <w:t xml:space="preserve"> ensuring that the older adult has a voice in court and </w:t>
                            </w:r>
                            <w:proofErr w:type="gramStart"/>
                            <w:r w:rsidRPr="00D92307">
                              <w:rPr>
                                <w:szCs w:val="24"/>
                              </w:rPr>
                              <w:t>is able to</w:t>
                            </w:r>
                            <w:proofErr w:type="gramEnd"/>
                            <w:r w:rsidRPr="00D92307">
                              <w:rPr>
                                <w:szCs w:val="24"/>
                              </w:rPr>
                              <w:t xml:space="preserve"> communicate with the attorney.</w:t>
                            </w:r>
                          </w:p>
                          <w:p w14:paraId="268170C1" w14:textId="77777777" w:rsidR="00E168AB" w:rsidRPr="00D92307" w:rsidRDefault="00E168AB" w:rsidP="00E168AB">
                            <w:pPr>
                              <w:pStyle w:val="ListParagraph"/>
                              <w:numPr>
                                <w:ilvl w:val="0"/>
                                <w:numId w:val="7"/>
                              </w:numPr>
                              <w:rPr>
                                <w:szCs w:val="24"/>
                              </w:rPr>
                            </w:pPr>
                            <w:r w:rsidRPr="00D92307">
                              <w:rPr>
                                <w:szCs w:val="24"/>
                              </w:rPr>
                              <w:t>Advocates support victims of domestic violence, referring them to support resources and helping plan for safety. This can include filing for Protection from Abuse Orders.</w:t>
                            </w:r>
                          </w:p>
                          <w:p w14:paraId="4ECF68D7" w14:textId="77777777" w:rsidR="00E168AB" w:rsidRPr="00D92307" w:rsidRDefault="00E168AB" w:rsidP="00E168AB">
                            <w:pPr>
                              <w:pStyle w:val="ListParagraph"/>
                              <w:numPr>
                                <w:ilvl w:val="0"/>
                                <w:numId w:val="7"/>
                              </w:numPr>
                              <w:rPr>
                                <w:szCs w:val="24"/>
                              </w:rPr>
                            </w:pPr>
                            <w:r w:rsidRPr="00D92307">
                              <w:rPr>
                                <w:szCs w:val="24"/>
                              </w:rPr>
                              <w:t>Advocates assist in filing for Crime Victim Compensation and Restitution.</w:t>
                            </w:r>
                          </w:p>
                          <w:p w14:paraId="05F5D9F3" w14:textId="77777777" w:rsidR="00E168AB" w:rsidRPr="00D92307" w:rsidRDefault="00E168AB" w:rsidP="00E168AB">
                            <w:pPr>
                              <w:pStyle w:val="ListParagraph"/>
                              <w:numPr>
                                <w:ilvl w:val="0"/>
                                <w:numId w:val="7"/>
                              </w:numPr>
                              <w:rPr>
                                <w:szCs w:val="24"/>
                              </w:rPr>
                            </w:pPr>
                            <w:r w:rsidRPr="00D92307">
                              <w:rPr>
                                <w:szCs w:val="24"/>
                              </w:rPr>
                              <w:t>Advocates assist victims with writing a Victim Impact Statements.</w:t>
                            </w:r>
                          </w:p>
                          <w:p w14:paraId="43B6EA96" w14:textId="77777777" w:rsidR="00E168AB" w:rsidRPr="00D92307" w:rsidRDefault="00E168AB" w:rsidP="00E168AB">
                            <w:pPr>
                              <w:pStyle w:val="ListParagraph"/>
                              <w:numPr>
                                <w:ilvl w:val="0"/>
                                <w:numId w:val="7"/>
                              </w:numPr>
                              <w:rPr>
                                <w:szCs w:val="24"/>
                              </w:rPr>
                            </w:pPr>
                            <w:r w:rsidRPr="00D92307">
                              <w:rPr>
                                <w:szCs w:val="24"/>
                              </w:rPr>
                              <w:t xml:space="preserve">Advocates visit long term care residents in their facilities, assist with any communication barriers between long term care residents and Philadelphia District Attorney’s Office, and help to ensure these victims are notified in a timely manner of a </w:t>
                            </w:r>
                            <w:bookmarkStart w:id="0" w:name="_GoBack"/>
                            <w:bookmarkEnd w:id="0"/>
                            <w:r w:rsidRPr="00D92307">
                              <w:rPr>
                                <w:szCs w:val="24"/>
                              </w:rPr>
                              <w:t xml:space="preserve">court appearance. </w:t>
                            </w:r>
                          </w:p>
                          <w:p w14:paraId="5B5255E1" w14:textId="77777777" w:rsidR="00E168AB" w:rsidRPr="00D92307" w:rsidRDefault="00E168AB" w:rsidP="00E168AB">
                            <w:pPr>
                              <w:pStyle w:val="ListParagraph"/>
                              <w:numPr>
                                <w:ilvl w:val="0"/>
                                <w:numId w:val="7"/>
                              </w:numPr>
                              <w:rPr>
                                <w:szCs w:val="24"/>
                              </w:rPr>
                            </w:pPr>
                            <w:r w:rsidRPr="00D92307">
                              <w:rPr>
                                <w:szCs w:val="24"/>
                              </w:rPr>
                              <w:t>Advocates ensure victims residing in long-term care facilities have appropriate transportation to court, a nurse’s aide to provide hands on assistance if needed, as well as snacks/medicine, as time spent in court can often be longer than expected.</w:t>
                            </w:r>
                          </w:p>
                          <w:p w14:paraId="00B58D55" w14:textId="77777777" w:rsidR="00E168AB" w:rsidRPr="00D92307" w:rsidRDefault="00E168AB" w:rsidP="00E168AB">
                            <w:pPr>
                              <w:pStyle w:val="ListParagraph"/>
                              <w:numPr>
                                <w:ilvl w:val="0"/>
                                <w:numId w:val="7"/>
                              </w:numPr>
                              <w:rPr>
                                <w:szCs w:val="24"/>
                              </w:rPr>
                            </w:pPr>
                            <w:r w:rsidRPr="00D92307">
                              <w:rPr>
                                <w:szCs w:val="24"/>
                              </w:rPr>
                              <w:t>Advocates cultivate positive relationships with the local Victim Assistance Officers of each of the 24 Philadelphia Police Districts, connecting victims to them for support.</w:t>
                            </w:r>
                          </w:p>
                          <w:p w14:paraId="6B711C10" w14:textId="77777777" w:rsidR="00FF096F" w:rsidRDefault="00FF096F" w:rsidP="00FF096F">
                            <w:pPr>
                              <w:pStyle w:val="ListParagraph"/>
                              <w:ind w:left="-90"/>
                              <w:rPr>
                                <w:rFonts w:cs="Times New Roman"/>
                              </w:rPr>
                            </w:pPr>
                          </w:p>
                          <w:p w14:paraId="6D4E88CC" w14:textId="77777777" w:rsidR="00FF096F" w:rsidRDefault="00FF096F" w:rsidP="00FF096F">
                            <w:pPr>
                              <w:pStyle w:val="ListParagraph"/>
                              <w:ind w:left="-90"/>
                              <w:rPr>
                                <w:rFonts w:cs="Times New Roman"/>
                              </w:rPr>
                            </w:pPr>
                          </w:p>
                          <w:p w14:paraId="78E2E507" w14:textId="77777777" w:rsidR="005D437F" w:rsidRDefault="005D437F" w:rsidP="00EA3914">
                            <w:pPr>
                              <w:ind w:firstLine="720"/>
                              <w:rPr>
                                <w:rFonts w:cs="Times New Roman"/>
                              </w:rPr>
                            </w:pPr>
                          </w:p>
                          <w:p w14:paraId="3379458A" w14:textId="77777777" w:rsidR="005D437F" w:rsidRDefault="005D437F" w:rsidP="00EA3914">
                            <w:pPr>
                              <w:ind w:firstLine="720"/>
                              <w:rPr>
                                <w:rFonts w:cs="Times New Roman"/>
                              </w:rPr>
                            </w:pPr>
                          </w:p>
                          <w:p w14:paraId="4E6D8CAF" w14:textId="77777777" w:rsidR="005D437F" w:rsidRDefault="005D437F" w:rsidP="00EA3914">
                            <w:pPr>
                              <w:ind w:firstLine="720"/>
                              <w:rPr>
                                <w:rFonts w:cs="Times New Roman"/>
                              </w:rPr>
                            </w:pPr>
                          </w:p>
                          <w:p w14:paraId="5BBAEF56" w14:textId="77777777" w:rsidR="005D437F" w:rsidRDefault="005D437F" w:rsidP="00EA3914">
                            <w:pPr>
                              <w:ind w:firstLine="720"/>
                              <w:rPr>
                                <w:rFonts w:cs="Times New Roman"/>
                              </w:rPr>
                            </w:pPr>
                          </w:p>
                          <w:p w14:paraId="2D7CA74F" w14:textId="77777777" w:rsidR="005D437F" w:rsidRDefault="005D437F" w:rsidP="00EA3914">
                            <w:pPr>
                              <w:ind w:firstLine="720"/>
                              <w:rPr>
                                <w:rFonts w:cs="Times New Roman"/>
                              </w:rPr>
                            </w:pPr>
                          </w:p>
                          <w:p w14:paraId="222B5F36" w14:textId="77777777" w:rsidR="005D437F" w:rsidRDefault="005D437F" w:rsidP="00EA3914">
                            <w:pPr>
                              <w:ind w:firstLine="720"/>
                              <w:rPr>
                                <w:rFonts w:cs="Times New Roman"/>
                              </w:rPr>
                            </w:pPr>
                          </w:p>
                          <w:p w14:paraId="74F06877" w14:textId="77777777" w:rsidR="005D437F" w:rsidRDefault="005D437F" w:rsidP="00EA3914">
                            <w:pPr>
                              <w:ind w:firstLine="720"/>
                              <w:rPr>
                                <w:rFonts w:cs="Times New Roman"/>
                              </w:rPr>
                            </w:pPr>
                          </w:p>
                          <w:p w14:paraId="45E492DE" w14:textId="77777777" w:rsidR="005D437F" w:rsidRDefault="005D437F" w:rsidP="00EA3914">
                            <w:pPr>
                              <w:ind w:firstLine="720"/>
                              <w:rPr>
                                <w:rFonts w:cs="Times New Roman"/>
                              </w:rPr>
                            </w:pPr>
                          </w:p>
                          <w:p w14:paraId="6CE32F61" w14:textId="77777777" w:rsidR="005D437F" w:rsidRDefault="005D437F" w:rsidP="00EA3914">
                            <w:pPr>
                              <w:ind w:firstLine="720"/>
                              <w:rPr>
                                <w:rFonts w:cs="Times New Roman"/>
                              </w:rPr>
                            </w:pPr>
                          </w:p>
                          <w:p w14:paraId="629D892F" w14:textId="77777777" w:rsidR="005D437F" w:rsidRDefault="005D437F" w:rsidP="00EA3914">
                            <w:pPr>
                              <w:ind w:firstLine="720"/>
                              <w:rPr>
                                <w:rFonts w:cs="Times New Roman"/>
                              </w:rPr>
                            </w:pPr>
                          </w:p>
                          <w:p w14:paraId="50A4AE1C" w14:textId="77777777" w:rsidR="005D437F" w:rsidRDefault="005D437F" w:rsidP="00EA3914">
                            <w:pPr>
                              <w:ind w:firstLine="720"/>
                              <w:rPr>
                                <w:rFonts w:cs="Times New Roman"/>
                              </w:rPr>
                            </w:pPr>
                          </w:p>
                          <w:p w14:paraId="58B84070" w14:textId="77777777" w:rsidR="005D437F" w:rsidRPr="00EA3914" w:rsidRDefault="005D437F" w:rsidP="00EA3914">
                            <w:pPr>
                              <w:ind w:firstLine="720"/>
                              <w:rPr>
                                <w:rFonts w:cs="Times New Roman"/>
                              </w:rPr>
                            </w:pPr>
                          </w:p>
                          <w:p w14:paraId="2F8CE17B" w14:textId="77777777" w:rsidR="005B7EF7" w:rsidRPr="00EA3914" w:rsidRDefault="005D437F" w:rsidP="00EA3914">
                            <w:pPr>
                              <w:ind w:firstLine="720"/>
                              <w:rPr>
                                <w:rFonts w:cs="Times New Roman"/>
                              </w:rPr>
                            </w:pPr>
                            <w:r>
                              <w:rPr>
                                <w:rFonts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4FF12" id="_x0000_t202" coordsize="21600,21600" o:spt="202" path="m,l,21600r21600,l21600,xe">
                <v:stroke joinstyle="miter"/>
                <v:path gradientshapeok="t" o:connecttype="rect"/>
              </v:shapetype>
              <v:shape id="Text Box 2" o:spid="_x0000_s1026" type="#_x0000_t202" style="position:absolute;left:0;text-align:left;margin-left:416.8pt;margin-top:15.6pt;width:468pt;height:6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" filled="f" stroked="f" strokeweight=".5pt">
                <v:textbox>
                  <w:txbxContent>
                    <w:p w14:paraId="76DF33EB" w14:textId="29AC0538" w:rsidR="005B4FC3" w:rsidRPr="003E1EF6" w:rsidRDefault="00E168AB" w:rsidP="00E168AB">
                      <w:pPr>
                        <w:spacing w:after="0" w:line="240" w:lineRule="auto"/>
                      </w:pPr>
                      <w:r>
                        <w:rPr>
                          <w:noProof/>
                        </w:rPr>
                        <w:drawing>
                          <wp:inline distT="0" distB="0" distL="0" distR="0" wp14:anchorId="4750FEB3" wp14:editId="0947EC34">
                            <wp:extent cx="1579880" cy="490220"/>
                            <wp:effectExtent l="0" t="0" r="1270" b="5080"/>
                            <wp:docPr id="5" name="Picture 5">
                              <a:extLst xmlns:a="http://schemas.openxmlformats.org/drawingml/2006/main">
                                <a:ext uri="{FF2B5EF4-FFF2-40B4-BE49-F238E27FC236}">
                                  <a16:creationId xmlns:a16="http://schemas.microsoft.com/office/drawing/2014/main" id="{71931B1D-E421-4FF8-AB4F-81F59D8E0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71931B1D-E421-4FF8-AB4F-81F59D8E0523}"/>
                                        </a:ext>
                                      </a:extLst>
                                    </pic:cNvPr>
                                    <pic:cNvPicPr>
                                      <a:picLocks noChangeAspect="1"/>
                                    </pic:cNvPicPr>
                                  </pic:nvPicPr>
                                  <pic:blipFill>
                                    <a:blip r:embed="rId8"/>
                                    <a:stretch>
                                      <a:fillRect/>
                                    </a:stretch>
                                  </pic:blipFill>
                                  <pic:spPr>
                                    <a:xfrm>
                                      <a:off x="0" y="0"/>
                                      <a:ext cx="1579880" cy="490220"/>
                                    </a:xfrm>
                                    <a:prstGeom prst="rect">
                                      <a:avLst/>
                                    </a:prstGeom>
                                  </pic:spPr>
                                </pic:pic>
                              </a:graphicData>
                            </a:graphic>
                          </wp:inline>
                        </w:drawing>
                      </w:r>
                      <w:r w:rsidR="00CE6C73">
                        <w:rPr>
                          <w:rFonts w:cs="Times New Roman"/>
                        </w:rPr>
                        <w:t xml:space="preserve"> </w:t>
                      </w:r>
                      <w:r w:rsidR="00601A9D">
                        <w:t xml:space="preserve"> </w:t>
                      </w:r>
                    </w:p>
                    <w:p w14:paraId="50E5E59B" w14:textId="77777777" w:rsidR="00E168AB" w:rsidRPr="00D92307" w:rsidRDefault="00E168AB" w:rsidP="00E168AB">
                      <w:pPr>
                        <w:jc w:val="center"/>
                        <w:rPr>
                          <w:b/>
                          <w:szCs w:val="24"/>
                        </w:rPr>
                      </w:pPr>
                      <w:r w:rsidRPr="00D92307">
                        <w:rPr>
                          <w:b/>
                          <w:szCs w:val="24"/>
                        </w:rPr>
                        <w:t>Who Are We?</w:t>
                      </w:r>
                    </w:p>
                    <w:p w14:paraId="1EA64C1E" w14:textId="77777777" w:rsidR="00E168AB" w:rsidRPr="00D92307" w:rsidRDefault="00E168AB" w:rsidP="00E168AB">
                      <w:pPr>
                        <w:rPr>
                          <w:szCs w:val="24"/>
                        </w:rPr>
                      </w:pPr>
                      <w:r w:rsidRPr="00D92307">
                        <w:rPr>
                          <w:szCs w:val="24"/>
                        </w:rPr>
                        <w:t xml:space="preserve">PAVE (Providing Advocacy for Victimized Elderly) is a victim/witness assistance program that provides services to individuals age 60 and above. </w:t>
                      </w:r>
                      <w:r w:rsidRPr="00D92307">
                        <w:rPr>
                          <w:szCs w:val="24"/>
                        </w:rPr>
                        <w:t>Our services are free to any victim/witness and their family who have experienced a crime in the city of Philadelphia.</w:t>
                      </w:r>
                    </w:p>
                    <w:p w14:paraId="6CC2E872" w14:textId="77777777" w:rsidR="00E168AB" w:rsidRPr="00D92307" w:rsidRDefault="00E168AB" w:rsidP="00E168AB">
                      <w:pPr>
                        <w:jc w:val="center"/>
                        <w:rPr>
                          <w:szCs w:val="24"/>
                        </w:rPr>
                      </w:pPr>
                      <w:r w:rsidRPr="00D92307">
                        <w:rPr>
                          <w:b/>
                          <w:szCs w:val="24"/>
                        </w:rPr>
                        <w:t>What Makes our Advocacy Program Unique?</w:t>
                      </w:r>
                    </w:p>
                    <w:p w14:paraId="0C5C5D8C" w14:textId="77777777" w:rsidR="00E168AB" w:rsidRPr="00D92307" w:rsidRDefault="00E168AB" w:rsidP="00E168AB">
                      <w:pPr>
                        <w:rPr>
                          <w:szCs w:val="24"/>
                        </w:rPr>
                      </w:pPr>
                      <w:r w:rsidRPr="00D92307">
                        <w:rPr>
                          <w:szCs w:val="24"/>
                        </w:rPr>
                        <w:t xml:space="preserve">We are the only advocacy program in the city of Philadelphia providing victim advocacy tailored to the specific needs of older adults who have been victimized in the community or in a long-term care facility. </w:t>
                      </w:r>
                    </w:p>
                    <w:p w14:paraId="4E7D6859" w14:textId="77777777" w:rsidR="00E168AB" w:rsidRPr="00D92307" w:rsidRDefault="00E168AB" w:rsidP="00E168AB">
                      <w:pPr>
                        <w:rPr>
                          <w:szCs w:val="24"/>
                        </w:rPr>
                      </w:pPr>
                      <w:r w:rsidRPr="00D92307">
                        <w:rPr>
                          <w:szCs w:val="24"/>
                        </w:rPr>
                        <w:t xml:space="preserve">Unlike traditional victim service organizations that mostly address needs related to the crime itself, PAVE Advocates work holistically with older adults to address whatever needs exist; those related to the crime as well as any other identified needs. </w:t>
                      </w:r>
                    </w:p>
                    <w:p w14:paraId="3C1909C8" w14:textId="77777777" w:rsidR="00E168AB" w:rsidRPr="00D92307" w:rsidRDefault="00E168AB" w:rsidP="00E168AB">
                      <w:pPr>
                        <w:rPr>
                          <w:szCs w:val="24"/>
                        </w:rPr>
                      </w:pPr>
                      <w:r w:rsidRPr="00D92307">
                        <w:rPr>
                          <w:rFonts w:cs="Arial"/>
                          <w:szCs w:val="24"/>
                        </w:rPr>
                        <w:t xml:space="preserve">Being housed within an advocacy organization for older adults makes PAVE uniquely situated to serve older adults harmed by crime in a holistic way. CARIE’s range of programs provide victims with referrals and advocacy with </w:t>
                      </w:r>
                      <w:r w:rsidRPr="00D92307">
                        <w:rPr>
                          <w:rFonts w:cs="Arial"/>
                          <w:color w:val="000000"/>
                          <w:szCs w:val="24"/>
                          <w:shd w:val="clear" w:color="auto" w:fill="FFFFFF"/>
                        </w:rPr>
                        <w:t>community organizations, public benefits, social services and Older Adult Protective Services (OAPS)</w:t>
                      </w:r>
                      <w:r w:rsidRPr="00D92307">
                        <w:rPr>
                          <w:rFonts w:cs="Arial"/>
                          <w:szCs w:val="24"/>
                        </w:rPr>
                        <w:t xml:space="preserve">. </w:t>
                      </w:r>
                    </w:p>
                    <w:p w14:paraId="27990344" w14:textId="77777777" w:rsidR="00E168AB" w:rsidRPr="00D92307" w:rsidRDefault="00E168AB" w:rsidP="00E168AB">
                      <w:pPr>
                        <w:rPr>
                          <w:szCs w:val="24"/>
                        </w:rPr>
                      </w:pPr>
                      <w:r w:rsidRPr="00D92307">
                        <w:rPr>
                          <w:szCs w:val="24"/>
                        </w:rPr>
                        <w:t xml:space="preserve">PAVE has developed a close working relationship with the District Attorney’s Office, our local Police Department and their Victim Assistance Officers (VAOs) from 24 police districts. These relationships are crucial in identifying the victims and providing a speedy and targeted assistance and support. </w:t>
                      </w:r>
                    </w:p>
                    <w:p w14:paraId="341F17BA" w14:textId="77777777" w:rsidR="00E168AB" w:rsidRPr="00D92307" w:rsidRDefault="00E168AB" w:rsidP="00E168AB">
                      <w:pPr>
                        <w:jc w:val="center"/>
                        <w:rPr>
                          <w:b/>
                          <w:szCs w:val="24"/>
                        </w:rPr>
                      </w:pPr>
                      <w:r w:rsidRPr="00D92307">
                        <w:rPr>
                          <w:b/>
                          <w:szCs w:val="24"/>
                        </w:rPr>
                        <w:t>What do PAVE Advocates Do?</w:t>
                      </w:r>
                    </w:p>
                    <w:p w14:paraId="27DE141D" w14:textId="77777777" w:rsidR="00E168AB" w:rsidRPr="00D92307" w:rsidRDefault="00E168AB" w:rsidP="00E168AB">
                      <w:pPr>
                        <w:pStyle w:val="ListParagraph"/>
                        <w:numPr>
                          <w:ilvl w:val="0"/>
                          <w:numId w:val="7"/>
                        </w:numPr>
                        <w:rPr>
                          <w:szCs w:val="24"/>
                        </w:rPr>
                      </w:pPr>
                      <w:r w:rsidRPr="00D92307">
                        <w:rPr>
                          <w:szCs w:val="24"/>
                        </w:rPr>
                        <w:t>Advocates reach out to victims before court to educate them about their rights and services available. Advocates arrange for transportation to and from court if needed.</w:t>
                      </w:r>
                    </w:p>
                    <w:p w14:paraId="0DB65256" w14:textId="77777777" w:rsidR="00E168AB" w:rsidRPr="00D92307" w:rsidRDefault="00E168AB" w:rsidP="00E168AB">
                      <w:pPr>
                        <w:pStyle w:val="ListParagraph"/>
                        <w:numPr>
                          <w:ilvl w:val="0"/>
                          <w:numId w:val="7"/>
                        </w:numPr>
                        <w:rPr>
                          <w:szCs w:val="24"/>
                        </w:rPr>
                      </w:pPr>
                      <w:r w:rsidRPr="00D92307">
                        <w:rPr>
                          <w:szCs w:val="24"/>
                        </w:rPr>
                        <w:t>Advocates meet victims in court to provide accompaniment &amp; advocacy,</w:t>
                      </w:r>
                      <w:r w:rsidRPr="00D92307">
                        <w:rPr>
                          <w:szCs w:val="24"/>
                        </w:rPr>
                        <w:t xml:space="preserve"> ensuring that the older adult has a voice in court and </w:t>
                      </w:r>
                      <w:proofErr w:type="gramStart"/>
                      <w:r w:rsidRPr="00D92307">
                        <w:rPr>
                          <w:szCs w:val="24"/>
                        </w:rPr>
                        <w:t>is able to</w:t>
                      </w:r>
                      <w:proofErr w:type="gramEnd"/>
                      <w:r w:rsidRPr="00D92307">
                        <w:rPr>
                          <w:szCs w:val="24"/>
                        </w:rPr>
                        <w:t xml:space="preserve"> communicate with the attorney.</w:t>
                      </w:r>
                    </w:p>
                    <w:p w14:paraId="268170C1" w14:textId="77777777" w:rsidR="00E168AB" w:rsidRPr="00D92307" w:rsidRDefault="00E168AB" w:rsidP="00E168AB">
                      <w:pPr>
                        <w:pStyle w:val="ListParagraph"/>
                        <w:numPr>
                          <w:ilvl w:val="0"/>
                          <w:numId w:val="7"/>
                        </w:numPr>
                        <w:rPr>
                          <w:szCs w:val="24"/>
                        </w:rPr>
                      </w:pPr>
                      <w:r w:rsidRPr="00D92307">
                        <w:rPr>
                          <w:szCs w:val="24"/>
                        </w:rPr>
                        <w:t>Advocates support victims of domestic violence, referring them to support resources and helping plan for safety. This can include filing for Protection from Abuse Orders.</w:t>
                      </w:r>
                    </w:p>
                    <w:p w14:paraId="4ECF68D7" w14:textId="77777777" w:rsidR="00E168AB" w:rsidRPr="00D92307" w:rsidRDefault="00E168AB" w:rsidP="00E168AB">
                      <w:pPr>
                        <w:pStyle w:val="ListParagraph"/>
                        <w:numPr>
                          <w:ilvl w:val="0"/>
                          <w:numId w:val="7"/>
                        </w:numPr>
                        <w:rPr>
                          <w:szCs w:val="24"/>
                        </w:rPr>
                      </w:pPr>
                      <w:r w:rsidRPr="00D92307">
                        <w:rPr>
                          <w:szCs w:val="24"/>
                        </w:rPr>
                        <w:t>Advocates assist in filing for Crime Victim Compensation and Restitution.</w:t>
                      </w:r>
                    </w:p>
                    <w:p w14:paraId="05F5D9F3" w14:textId="77777777" w:rsidR="00E168AB" w:rsidRPr="00D92307" w:rsidRDefault="00E168AB" w:rsidP="00E168AB">
                      <w:pPr>
                        <w:pStyle w:val="ListParagraph"/>
                        <w:numPr>
                          <w:ilvl w:val="0"/>
                          <w:numId w:val="7"/>
                        </w:numPr>
                        <w:rPr>
                          <w:szCs w:val="24"/>
                        </w:rPr>
                      </w:pPr>
                      <w:r w:rsidRPr="00D92307">
                        <w:rPr>
                          <w:szCs w:val="24"/>
                        </w:rPr>
                        <w:t>Advocates assist victims with writing a Victim Impact Statements.</w:t>
                      </w:r>
                    </w:p>
                    <w:p w14:paraId="43B6EA96" w14:textId="77777777" w:rsidR="00E168AB" w:rsidRPr="00D92307" w:rsidRDefault="00E168AB" w:rsidP="00E168AB">
                      <w:pPr>
                        <w:pStyle w:val="ListParagraph"/>
                        <w:numPr>
                          <w:ilvl w:val="0"/>
                          <w:numId w:val="7"/>
                        </w:numPr>
                        <w:rPr>
                          <w:szCs w:val="24"/>
                        </w:rPr>
                      </w:pPr>
                      <w:r w:rsidRPr="00D92307">
                        <w:rPr>
                          <w:szCs w:val="24"/>
                        </w:rPr>
                        <w:t xml:space="preserve">Advocates visit long term care residents in their facilities, assist with any communication barriers between long term care residents and Philadelphia District Attorney’s Office, and help to ensure these victims are notified in a timely manner of a </w:t>
                      </w:r>
                      <w:bookmarkStart w:id="1" w:name="_GoBack"/>
                      <w:bookmarkEnd w:id="1"/>
                      <w:r w:rsidRPr="00D92307">
                        <w:rPr>
                          <w:szCs w:val="24"/>
                        </w:rPr>
                        <w:t xml:space="preserve">court appearance. </w:t>
                      </w:r>
                    </w:p>
                    <w:p w14:paraId="5B5255E1" w14:textId="77777777" w:rsidR="00E168AB" w:rsidRPr="00D92307" w:rsidRDefault="00E168AB" w:rsidP="00E168AB">
                      <w:pPr>
                        <w:pStyle w:val="ListParagraph"/>
                        <w:numPr>
                          <w:ilvl w:val="0"/>
                          <w:numId w:val="7"/>
                        </w:numPr>
                        <w:rPr>
                          <w:szCs w:val="24"/>
                        </w:rPr>
                      </w:pPr>
                      <w:r w:rsidRPr="00D92307">
                        <w:rPr>
                          <w:szCs w:val="24"/>
                        </w:rPr>
                        <w:t>Advocates ensure victims residing in long-term care facilities have appropriate transportation to court, a nurse’s aide to provide hands on assistance if needed, as well as snacks/medicine, as time spent in court can often be longer than expected.</w:t>
                      </w:r>
                    </w:p>
                    <w:p w14:paraId="00B58D55" w14:textId="77777777" w:rsidR="00E168AB" w:rsidRPr="00D92307" w:rsidRDefault="00E168AB" w:rsidP="00E168AB">
                      <w:pPr>
                        <w:pStyle w:val="ListParagraph"/>
                        <w:numPr>
                          <w:ilvl w:val="0"/>
                          <w:numId w:val="7"/>
                        </w:numPr>
                        <w:rPr>
                          <w:szCs w:val="24"/>
                        </w:rPr>
                      </w:pPr>
                      <w:r w:rsidRPr="00D92307">
                        <w:rPr>
                          <w:szCs w:val="24"/>
                        </w:rPr>
                        <w:t>Advocates cultivate positive relationships with the local Victim Assistance Officers of each of the 24 Philadelphia Police Districts, connecting victims to them for support.</w:t>
                      </w:r>
                    </w:p>
                    <w:p w14:paraId="6B711C10" w14:textId="77777777" w:rsidR="00FF096F" w:rsidRDefault="00FF096F" w:rsidP="00FF096F">
                      <w:pPr>
                        <w:pStyle w:val="ListParagraph"/>
                        <w:ind w:left="-90"/>
                        <w:rPr>
                          <w:rFonts w:cs="Times New Roman"/>
                        </w:rPr>
                      </w:pPr>
                    </w:p>
                    <w:p w14:paraId="6D4E88CC" w14:textId="77777777" w:rsidR="00FF096F" w:rsidRDefault="00FF096F" w:rsidP="00FF096F">
                      <w:pPr>
                        <w:pStyle w:val="ListParagraph"/>
                        <w:ind w:left="-90"/>
                        <w:rPr>
                          <w:rFonts w:cs="Times New Roman"/>
                        </w:rPr>
                      </w:pPr>
                    </w:p>
                    <w:p w14:paraId="78E2E507" w14:textId="77777777" w:rsidR="005D437F" w:rsidRDefault="005D437F" w:rsidP="00EA3914">
                      <w:pPr>
                        <w:ind w:firstLine="720"/>
                        <w:rPr>
                          <w:rFonts w:cs="Times New Roman"/>
                        </w:rPr>
                      </w:pPr>
                    </w:p>
                    <w:p w14:paraId="3379458A" w14:textId="77777777" w:rsidR="005D437F" w:rsidRDefault="005D437F" w:rsidP="00EA3914">
                      <w:pPr>
                        <w:ind w:firstLine="720"/>
                        <w:rPr>
                          <w:rFonts w:cs="Times New Roman"/>
                        </w:rPr>
                      </w:pPr>
                    </w:p>
                    <w:p w14:paraId="4E6D8CAF" w14:textId="77777777" w:rsidR="005D437F" w:rsidRDefault="005D437F" w:rsidP="00EA3914">
                      <w:pPr>
                        <w:ind w:firstLine="720"/>
                        <w:rPr>
                          <w:rFonts w:cs="Times New Roman"/>
                        </w:rPr>
                      </w:pPr>
                    </w:p>
                    <w:p w14:paraId="5BBAEF56" w14:textId="77777777" w:rsidR="005D437F" w:rsidRDefault="005D437F" w:rsidP="00EA3914">
                      <w:pPr>
                        <w:ind w:firstLine="720"/>
                        <w:rPr>
                          <w:rFonts w:cs="Times New Roman"/>
                        </w:rPr>
                      </w:pPr>
                    </w:p>
                    <w:p w14:paraId="2D7CA74F" w14:textId="77777777" w:rsidR="005D437F" w:rsidRDefault="005D437F" w:rsidP="00EA3914">
                      <w:pPr>
                        <w:ind w:firstLine="720"/>
                        <w:rPr>
                          <w:rFonts w:cs="Times New Roman"/>
                        </w:rPr>
                      </w:pPr>
                    </w:p>
                    <w:p w14:paraId="222B5F36" w14:textId="77777777" w:rsidR="005D437F" w:rsidRDefault="005D437F" w:rsidP="00EA3914">
                      <w:pPr>
                        <w:ind w:firstLine="720"/>
                        <w:rPr>
                          <w:rFonts w:cs="Times New Roman"/>
                        </w:rPr>
                      </w:pPr>
                    </w:p>
                    <w:p w14:paraId="74F06877" w14:textId="77777777" w:rsidR="005D437F" w:rsidRDefault="005D437F" w:rsidP="00EA3914">
                      <w:pPr>
                        <w:ind w:firstLine="720"/>
                        <w:rPr>
                          <w:rFonts w:cs="Times New Roman"/>
                        </w:rPr>
                      </w:pPr>
                    </w:p>
                    <w:p w14:paraId="45E492DE" w14:textId="77777777" w:rsidR="005D437F" w:rsidRDefault="005D437F" w:rsidP="00EA3914">
                      <w:pPr>
                        <w:ind w:firstLine="720"/>
                        <w:rPr>
                          <w:rFonts w:cs="Times New Roman"/>
                        </w:rPr>
                      </w:pPr>
                    </w:p>
                    <w:p w14:paraId="6CE32F61" w14:textId="77777777" w:rsidR="005D437F" w:rsidRDefault="005D437F" w:rsidP="00EA3914">
                      <w:pPr>
                        <w:ind w:firstLine="720"/>
                        <w:rPr>
                          <w:rFonts w:cs="Times New Roman"/>
                        </w:rPr>
                      </w:pPr>
                    </w:p>
                    <w:p w14:paraId="629D892F" w14:textId="77777777" w:rsidR="005D437F" w:rsidRDefault="005D437F" w:rsidP="00EA3914">
                      <w:pPr>
                        <w:ind w:firstLine="720"/>
                        <w:rPr>
                          <w:rFonts w:cs="Times New Roman"/>
                        </w:rPr>
                      </w:pPr>
                    </w:p>
                    <w:p w14:paraId="50A4AE1C" w14:textId="77777777" w:rsidR="005D437F" w:rsidRDefault="005D437F" w:rsidP="00EA3914">
                      <w:pPr>
                        <w:ind w:firstLine="720"/>
                        <w:rPr>
                          <w:rFonts w:cs="Times New Roman"/>
                        </w:rPr>
                      </w:pPr>
                    </w:p>
                    <w:p w14:paraId="58B84070" w14:textId="77777777" w:rsidR="005D437F" w:rsidRPr="00EA3914" w:rsidRDefault="005D437F" w:rsidP="00EA3914">
                      <w:pPr>
                        <w:ind w:firstLine="720"/>
                        <w:rPr>
                          <w:rFonts w:cs="Times New Roman"/>
                        </w:rPr>
                      </w:pPr>
                    </w:p>
                    <w:p w14:paraId="2F8CE17B" w14:textId="77777777" w:rsidR="005B7EF7" w:rsidRPr="00EA3914" w:rsidRDefault="005D437F" w:rsidP="00EA3914">
                      <w:pPr>
                        <w:ind w:firstLine="720"/>
                        <w:rPr>
                          <w:rFonts w:cs="Times New Roman"/>
                        </w:rPr>
                      </w:pPr>
                      <w:r>
                        <w:rPr>
                          <w:rFonts w:cs="Times New Roman"/>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6432" behindDoc="1" locked="0" layoutInCell="1" allowOverlap="1" wp14:anchorId="5B114575" wp14:editId="13EA34F0">
                <wp:simplePos x="0" y="0"/>
                <wp:positionH relativeFrom="margin">
                  <wp:posOffset>4067175</wp:posOffset>
                </wp:positionH>
                <wp:positionV relativeFrom="paragraph">
                  <wp:posOffset>0</wp:posOffset>
                </wp:positionV>
                <wp:extent cx="2249424"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424" cy="594360"/>
                        </a:xfrm>
                        <a:prstGeom prst="rect">
                          <a:avLst/>
                        </a:prstGeom>
                        <a:noFill/>
                        <a:ln w="9525">
                          <a:noFill/>
                          <a:miter lim="800000"/>
                          <a:headEnd/>
                          <a:tailEnd/>
                        </a:ln>
                      </wps:spPr>
                      <wps:txbx>
                        <w:txbxContent>
                          <w:p w14:paraId="350B2ED6" w14:textId="3EBEDFCC" w:rsidR="00E168AB" w:rsidRDefault="00E16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14575" id="_x0000_s1027" type="#_x0000_t202" style="position:absolute;left:0;text-align:left;margin-left:320.25pt;margin-top:0;width:177.1pt;height:46.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" filled="f" stroked="f">
                <v:textbox>
                  <w:txbxContent>
                    <w:p w14:paraId="350B2ED6" w14:textId="3EBEDFCC" w:rsidR="00E168AB" w:rsidRDefault="00E168AB"/>
                  </w:txbxContent>
                </v:textbox>
                <w10:wrap type="square" anchorx="margin"/>
              </v:shape>
            </w:pict>
          </mc:Fallback>
        </mc:AlternateContent>
      </w:r>
    </w:p>
    <w:p w14:paraId="63658E38" w14:textId="033BDBDD" w:rsidR="000B7CFD" w:rsidRDefault="000B7CFD"/>
    <w:p w14:paraId="4A0DE890" w14:textId="7BFAB65C" w:rsidR="00EF6845" w:rsidRDefault="00EF6845"/>
    <w:p w14:paraId="129FBD93" w14:textId="6D2F8DB6" w:rsidR="005D437F" w:rsidRDefault="005D437F" w:rsidP="00CC079D">
      <w:pPr>
        <w:ind w:right="-1440"/>
        <w:rPr>
          <w:rFonts w:ascii="Times New Roman" w:eastAsia="Times New Roman" w:hAnsi="Times New Roman" w:cs="Times New Roman"/>
          <w:noProof/>
          <w:sz w:val="20"/>
          <w:szCs w:val="20"/>
        </w:rPr>
      </w:pPr>
    </w:p>
    <w:p w14:paraId="20C989E1" w14:textId="77777777" w:rsidR="005B4FC3" w:rsidRDefault="005B4FC3" w:rsidP="00CC079D">
      <w:pPr>
        <w:ind w:right="-1440"/>
      </w:pPr>
    </w:p>
    <w:p w14:paraId="1E18C0F3" w14:textId="77777777" w:rsidR="005B4FC3" w:rsidRDefault="005B4FC3" w:rsidP="00CC079D">
      <w:pPr>
        <w:ind w:right="-1440"/>
      </w:pPr>
    </w:p>
    <w:p w14:paraId="6DDA02A5" w14:textId="77777777" w:rsidR="005B4FC3" w:rsidRDefault="005B4FC3" w:rsidP="00CC079D">
      <w:pPr>
        <w:ind w:right="-1440"/>
      </w:pPr>
    </w:p>
    <w:p w14:paraId="40735EEF" w14:textId="77777777" w:rsidR="005B4FC3" w:rsidRDefault="005B4FC3" w:rsidP="00CC079D">
      <w:pPr>
        <w:ind w:right="-1440"/>
      </w:pPr>
    </w:p>
    <w:p w14:paraId="1D55C394" w14:textId="77777777" w:rsidR="005B4FC3" w:rsidRDefault="005B4FC3" w:rsidP="00CC079D">
      <w:pPr>
        <w:ind w:right="-1440"/>
      </w:pPr>
    </w:p>
    <w:p w14:paraId="7ECD6225" w14:textId="77777777" w:rsidR="005B4FC3" w:rsidRDefault="005B4FC3" w:rsidP="00CC079D">
      <w:pPr>
        <w:ind w:right="-1440"/>
      </w:pPr>
    </w:p>
    <w:p w14:paraId="7CC76339" w14:textId="77777777" w:rsidR="005B4FC3" w:rsidRDefault="005B4FC3" w:rsidP="00CC079D">
      <w:pPr>
        <w:ind w:right="-1440"/>
      </w:pPr>
    </w:p>
    <w:p w14:paraId="2F2DED4A" w14:textId="77777777" w:rsidR="005B4FC3" w:rsidRDefault="005B4FC3" w:rsidP="00CC079D">
      <w:pPr>
        <w:ind w:right="-1440"/>
      </w:pPr>
    </w:p>
    <w:p w14:paraId="467FF002" w14:textId="77777777" w:rsidR="005B4FC3" w:rsidRDefault="005B4FC3" w:rsidP="00CC079D">
      <w:pPr>
        <w:ind w:right="-1440"/>
      </w:pPr>
    </w:p>
    <w:p w14:paraId="41BDA403" w14:textId="77777777" w:rsidR="005B4FC3" w:rsidRDefault="005B4FC3" w:rsidP="00CC079D">
      <w:pPr>
        <w:ind w:right="-1440"/>
      </w:pPr>
    </w:p>
    <w:p w14:paraId="62B18E5E" w14:textId="77777777" w:rsidR="005B4FC3" w:rsidRDefault="005B4FC3" w:rsidP="00CC079D">
      <w:pPr>
        <w:ind w:right="-1440"/>
      </w:pPr>
    </w:p>
    <w:p w14:paraId="797A63A8" w14:textId="77777777" w:rsidR="005B4FC3" w:rsidRDefault="005B4FC3" w:rsidP="00CC079D">
      <w:pPr>
        <w:ind w:right="-1440"/>
      </w:pPr>
    </w:p>
    <w:p w14:paraId="39611FAF" w14:textId="77777777" w:rsidR="005B4FC3" w:rsidRDefault="005B4FC3" w:rsidP="00CC079D">
      <w:pPr>
        <w:ind w:right="-1440"/>
      </w:pPr>
    </w:p>
    <w:p w14:paraId="2553A88E" w14:textId="77777777" w:rsidR="005B4FC3" w:rsidRDefault="005B4FC3" w:rsidP="00CC079D">
      <w:pPr>
        <w:ind w:right="-1440"/>
      </w:pPr>
    </w:p>
    <w:p w14:paraId="6EAA8897" w14:textId="77777777" w:rsidR="005B4FC3" w:rsidRDefault="005B4FC3" w:rsidP="00CC079D">
      <w:pPr>
        <w:ind w:right="-1440"/>
      </w:pPr>
    </w:p>
    <w:p w14:paraId="0067967A" w14:textId="77777777" w:rsidR="005B4FC3" w:rsidRDefault="005B4FC3" w:rsidP="00CC079D">
      <w:pPr>
        <w:ind w:right="-1440"/>
      </w:pPr>
    </w:p>
    <w:p w14:paraId="4453F230" w14:textId="77777777" w:rsidR="005B4FC3" w:rsidRDefault="005B4FC3" w:rsidP="00CC079D">
      <w:pPr>
        <w:ind w:right="-1440"/>
      </w:pPr>
    </w:p>
    <w:p w14:paraId="17EADE19" w14:textId="77777777" w:rsidR="005B4FC3" w:rsidRDefault="005B4FC3" w:rsidP="00CC079D">
      <w:pPr>
        <w:ind w:right="-1440"/>
      </w:pPr>
    </w:p>
    <w:p w14:paraId="32360206" w14:textId="77777777" w:rsidR="005B4FC3" w:rsidRDefault="005B4FC3" w:rsidP="00CC079D">
      <w:pPr>
        <w:ind w:right="-1440"/>
      </w:pPr>
    </w:p>
    <w:p w14:paraId="43B5C041" w14:textId="77777777" w:rsidR="005B4FC3" w:rsidRDefault="005B4FC3" w:rsidP="00CC079D">
      <w:pPr>
        <w:ind w:right="-1440"/>
      </w:pPr>
    </w:p>
    <w:p w14:paraId="66EE5AC4" w14:textId="77777777" w:rsidR="005B4FC3" w:rsidRDefault="005B4FC3" w:rsidP="00CC079D">
      <w:pPr>
        <w:ind w:right="-1440"/>
      </w:pPr>
    </w:p>
    <w:p w14:paraId="2F63204C" w14:textId="54C89CE0" w:rsidR="005B4FC3" w:rsidRDefault="005B4FC3" w:rsidP="00CC079D">
      <w:pPr>
        <w:ind w:right="-1440"/>
      </w:pPr>
    </w:p>
    <w:p w14:paraId="4C019DE5" w14:textId="5F8A1F58" w:rsidR="005B4FC3" w:rsidRDefault="005B4FC3" w:rsidP="00CC079D">
      <w:pPr>
        <w:ind w:right="-1440"/>
      </w:pPr>
    </w:p>
    <w:p w14:paraId="7B52D900" w14:textId="48966D0A" w:rsidR="005B4FC3" w:rsidRDefault="005B4FC3" w:rsidP="00CC079D">
      <w:pPr>
        <w:ind w:right="-1440"/>
      </w:pPr>
    </w:p>
    <w:p w14:paraId="3FF295F3" w14:textId="4DE1F817" w:rsidR="005B4FC3" w:rsidRDefault="008510D3" w:rsidP="00CC079D">
      <w:pPr>
        <w:ind w:right="-1440"/>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44FC8318" wp14:editId="7383DE7B">
            <wp:simplePos x="0" y="0"/>
            <wp:positionH relativeFrom="margin">
              <wp:posOffset>-352425</wp:posOffset>
            </wp:positionH>
            <wp:positionV relativeFrom="margin">
              <wp:posOffset>8209280</wp:posOffset>
            </wp:positionV>
            <wp:extent cx="6617970" cy="511810"/>
            <wp:effectExtent l="0" t="0" r="11430" b="0"/>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7970" cy="511810"/>
                    </a:xfrm>
                    <a:prstGeom prst="rect">
                      <a:avLst/>
                    </a:prstGeom>
                  </pic:spPr>
                </pic:pic>
              </a:graphicData>
            </a:graphic>
            <wp14:sizeRelH relativeFrom="margin">
              <wp14:pctWidth>0</wp14:pctWidth>
            </wp14:sizeRelH>
            <wp14:sizeRelV relativeFrom="margin">
              <wp14:pctHeight>0</wp14:pctHeight>
            </wp14:sizeRelV>
          </wp:anchor>
        </w:drawing>
      </w:r>
    </w:p>
    <w:sectPr w:rsidR="005B4FC3" w:rsidSect="000B7C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7743" w14:textId="77777777" w:rsidR="00D8050E" w:rsidRDefault="00D8050E" w:rsidP="00CC079D">
      <w:pPr>
        <w:spacing w:after="0" w:line="240" w:lineRule="auto"/>
      </w:pPr>
      <w:r>
        <w:separator/>
      </w:r>
    </w:p>
  </w:endnote>
  <w:endnote w:type="continuationSeparator" w:id="0">
    <w:p w14:paraId="30FE9C0B" w14:textId="77777777" w:rsidR="00D8050E" w:rsidRDefault="00D8050E" w:rsidP="00CC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49E7" w14:textId="77777777" w:rsidR="00D8050E" w:rsidRDefault="00D8050E" w:rsidP="00CC079D">
      <w:pPr>
        <w:spacing w:after="0" w:line="240" w:lineRule="auto"/>
      </w:pPr>
      <w:r>
        <w:separator/>
      </w:r>
    </w:p>
  </w:footnote>
  <w:footnote w:type="continuationSeparator" w:id="0">
    <w:p w14:paraId="6ABD9B9A" w14:textId="77777777" w:rsidR="00D8050E" w:rsidRDefault="00D8050E" w:rsidP="00CC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C72"/>
    <w:multiLevelType w:val="hybridMultilevel"/>
    <w:tmpl w:val="50B46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756"/>
    <w:multiLevelType w:val="hybridMultilevel"/>
    <w:tmpl w:val="84DA23A0"/>
    <w:lvl w:ilvl="0" w:tplc="79984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21AC"/>
    <w:multiLevelType w:val="hybridMultilevel"/>
    <w:tmpl w:val="19461A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5281E92"/>
    <w:multiLevelType w:val="hybridMultilevel"/>
    <w:tmpl w:val="B7E0A608"/>
    <w:lvl w:ilvl="0" w:tplc="3ABED68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46F7F"/>
    <w:multiLevelType w:val="hybridMultilevel"/>
    <w:tmpl w:val="872E703E"/>
    <w:lvl w:ilvl="0" w:tplc="ABB49E7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3C042E4"/>
    <w:multiLevelType w:val="hybridMultilevel"/>
    <w:tmpl w:val="BA141E4E"/>
    <w:lvl w:ilvl="0" w:tplc="62C23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26E55"/>
    <w:multiLevelType w:val="hybridMultilevel"/>
    <w:tmpl w:val="878EEE1E"/>
    <w:lvl w:ilvl="0" w:tplc="78108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FD"/>
    <w:rsid w:val="00061924"/>
    <w:rsid w:val="000B7CFD"/>
    <w:rsid w:val="001042E0"/>
    <w:rsid w:val="00194865"/>
    <w:rsid w:val="001B56B8"/>
    <w:rsid w:val="001F39EA"/>
    <w:rsid w:val="0024321B"/>
    <w:rsid w:val="002E622C"/>
    <w:rsid w:val="00430255"/>
    <w:rsid w:val="004A5F7C"/>
    <w:rsid w:val="004E09C1"/>
    <w:rsid w:val="00537B09"/>
    <w:rsid w:val="005B4FC3"/>
    <w:rsid w:val="005B7EF7"/>
    <w:rsid w:val="005D437F"/>
    <w:rsid w:val="00601A9D"/>
    <w:rsid w:val="00662C24"/>
    <w:rsid w:val="00687F58"/>
    <w:rsid w:val="00704D84"/>
    <w:rsid w:val="00730A5C"/>
    <w:rsid w:val="008510D3"/>
    <w:rsid w:val="00860F84"/>
    <w:rsid w:val="00861035"/>
    <w:rsid w:val="00B20DE6"/>
    <w:rsid w:val="00B478E1"/>
    <w:rsid w:val="00B547CE"/>
    <w:rsid w:val="00BB425B"/>
    <w:rsid w:val="00C879F0"/>
    <w:rsid w:val="00CC079D"/>
    <w:rsid w:val="00CE6C73"/>
    <w:rsid w:val="00D8050E"/>
    <w:rsid w:val="00DD37B2"/>
    <w:rsid w:val="00E02997"/>
    <w:rsid w:val="00E168AB"/>
    <w:rsid w:val="00EA3914"/>
    <w:rsid w:val="00EF6845"/>
    <w:rsid w:val="00F46C0C"/>
    <w:rsid w:val="00F83AB6"/>
    <w:rsid w:val="00FB36E4"/>
    <w:rsid w:val="00FE7DA2"/>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C8C0"/>
  <w15:chartTrackingRefBased/>
  <w15:docId w15:val="{C308CE98-6BAF-42D2-ABAE-E71BCA0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9D"/>
  </w:style>
  <w:style w:type="paragraph" w:styleId="Footer">
    <w:name w:val="footer"/>
    <w:basedOn w:val="Normal"/>
    <w:link w:val="FooterChar"/>
    <w:uiPriority w:val="99"/>
    <w:unhideWhenUsed/>
    <w:rsid w:val="00CC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9D"/>
  </w:style>
  <w:style w:type="paragraph" w:styleId="ListParagraph">
    <w:name w:val="List Paragraph"/>
    <w:basedOn w:val="Normal"/>
    <w:uiPriority w:val="34"/>
    <w:qFormat/>
    <w:rsid w:val="00EA3914"/>
    <w:pPr>
      <w:ind w:left="720"/>
      <w:contextualSpacing/>
    </w:pPr>
  </w:style>
  <w:style w:type="character" w:styleId="Hyperlink">
    <w:name w:val="Hyperlink"/>
    <w:basedOn w:val="DefaultParagraphFont"/>
    <w:uiPriority w:val="99"/>
    <w:unhideWhenUsed/>
    <w:rsid w:val="005B4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5557-C4F5-4B7C-8ADF-97CD377F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Menio</dc:creator>
  <cp:keywords/>
  <dc:description/>
  <cp:lastModifiedBy>Juliane Holz</cp:lastModifiedBy>
  <cp:revision>2</cp:revision>
  <cp:lastPrinted>2017-08-31T20:40:00Z</cp:lastPrinted>
  <dcterms:created xsi:type="dcterms:W3CDTF">2018-10-09T14:33:00Z</dcterms:created>
  <dcterms:modified xsi:type="dcterms:W3CDTF">2018-10-09T14:33:00Z</dcterms:modified>
</cp:coreProperties>
</file>