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43051" w:rsidRPr="002B2F91" w:rsidRDefault="00266900">
      <w:pPr>
        <w:jc w:val="center"/>
        <w:rPr>
          <w:rFonts w:ascii="Poppins" w:eastAsia="Arial" w:hAnsi="Poppins" w:cs="Poppins"/>
          <w:b/>
          <w:sz w:val="32"/>
          <w:szCs w:val="32"/>
        </w:rPr>
      </w:pPr>
      <w:r w:rsidRPr="002B2F91">
        <w:rPr>
          <w:rFonts w:ascii="Poppins" w:eastAsia="Arial" w:hAnsi="Poppins" w:cs="Poppins"/>
          <w:b/>
          <w:sz w:val="32"/>
          <w:szCs w:val="32"/>
        </w:rPr>
        <w:t>Sample Ombudsman Newsletter Article</w:t>
      </w:r>
    </w:p>
    <w:p w14:paraId="00000002" w14:textId="77777777" w:rsidR="00B43051" w:rsidRPr="002B2F91" w:rsidRDefault="00B43051">
      <w:pPr>
        <w:rPr>
          <w:rFonts w:ascii="Poppins" w:eastAsia="Arial" w:hAnsi="Poppins" w:cs="Poppins"/>
          <w:b/>
          <w:sz w:val="18"/>
          <w:szCs w:val="18"/>
        </w:rPr>
      </w:pPr>
    </w:p>
    <w:p w14:paraId="00000004" w14:textId="4284724C" w:rsidR="00B43051" w:rsidRPr="002B2F91" w:rsidRDefault="00266900">
      <w:pPr>
        <w:jc w:val="center"/>
        <w:rPr>
          <w:rFonts w:ascii="Poppins" w:eastAsia="Arial" w:hAnsi="Poppins" w:cs="Poppins"/>
          <w:b/>
          <w:sz w:val="40"/>
          <w:szCs w:val="40"/>
        </w:rPr>
      </w:pPr>
      <w:r w:rsidRPr="002B2F91">
        <w:rPr>
          <w:rFonts w:ascii="Poppins" w:eastAsia="Arial" w:hAnsi="Poppins" w:cs="Poppins"/>
          <w:b/>
          <w:sz w:val="40"/>
          <w:szCs w:val="40"/>
        </w:rPr>
        <w:t>Long-Term Care Residents Honored During Residents’ Rights Month, October 20</w:t>
      </w:r>
      <w:r w:rsidR="004E40EA" w:rsidRPr="002B2F91">
        <w:rPr>
          <w:rFonts w:ascii="Poppins" w:eastAsia="Arial" w:hAnsi="Poppins" w:cs="Poppins"/>
          <w:b/>
          <w:sz w:val="40"/>
          <w:szCs w:val="40"/>
        </w:rPr>
        <w:t>2</w:t>
      </w:r>
      <w:r w:rsidR="00AE25D5">
        <w:rPr>
          <w:rFonts w:ascii="Poppins" w:eastAsia="Arial" w:hAnsi="Poppins" w:cs="Poppins"/>
          <w:b/>
          <w:sz w:val="40"/>
          <w:szCs w:val="40"/>
        </w:rPr>
        <w:t>6</w:t>
      </w:r>
    </w:p>
    <w:p w14:paraId="00000005" w14:textId="77777777" w:rsidR="00B43051" w:rsidRPr="002B2F91" w:rsidRDefault="00B43051" w:rsidP="00AE25D5">
      <w:pPr>
        <w:rPr>
          <w:rFonts w:ascii="Poppins" w:eastAsia="Arial" w:hAnsi="Poppins" w:cs="Poppins"/>
          <w:b/>
          <w:sz w:val="18"/>
          <w:szCs w:val="18"/>
        </w:rPr>
      </w:pPr>
    </w:p>
    <w:p w14:paraId="00000006" w14:textId="62180C6F" w:rsidR="00B43051" w:rsidRPr="002B2F91" w:rsidRDefault="00AE25D5">
      <w:pPr>
        <w:jc w:val="center"/>
        <w:rPr>
          <w:rFonts w:ascii="Poppins" w:eastAsia="Arial" w:hAnsi="Poppins" w:cs="Poppins"/>
          <w:color w:val="222222"/>
          <w:sz w:val="36"/>
          <w:szCs w:val="36"/>
          <w:highlight w:val="white"/>
        </w:rPr>
      </w:pPr>
      <w:r>
        <w:rPr>
          <w:rFonts w:ascii="Poppins" w:eastAsia="Arial" w:hAnsi="Poppins" w:cs="Poppins"/>
          <w:color w:val="222222"/>
          <w:sz w:val="36"/>
          <w:szCs w:val="36"/>
          <w:highlight w:val="white"/>
        </w:rPr>
        <w:t>Join Us at the Table</w:t>
      </w:r>
    </w:p>
    <w:p w14:paraId="00000007" w14:textId="77777777" w:rsidR="00B43051" w:rsidRPr="002B2F91" w:rsidRDefault="00B43051">
      <w:pPr>
        <w:jc w:val="center"/>
        <w:rPr>
          <w:rFonts w:ascii="Arial" w:eastAsia="Arial" w:hAnsi="Arial" w:cs="Arial"/>
          <w:sz w:val="18"/>
          <w:szCs w:val="18"/>
        </w:rPr>
      </w:pPr>
    </w:p>
    <w:p w14:paraId="00000008" w14:textId="34A0AF6E" w:rsidR="00B43051" w:rsidRPr="002B2F91" w:rsidRDefault="00266900">
      <w:pPr>
        <w:rPr>
          <w:rFonts w:ascii="Open Sans" w:eastAsia="Arial" w:hAnsi="Open Sans" w:cs="Open Sans"/>
          <w:sz w:val="22"/>
          <w:szCs w:val="22"/>
        </w:rPr>
      </w:pPr>
      <w:r w:rsidRPr="002B2F91">
        <w:rPr>
          <w:rFonts w:ascii="Open Sans" w:eastAsia="Arial" w:hAnsi="Open Sans" w:cs="Open Sans"/>
          <w:sz w:val="22"/>
          <w:szCs w:val="22"/>
        </w:rPr>
        <w:t xml:space="preserve">Across the country, residents of nursing homes and other long-term care facilities along with family members, </w:t>
      </w:r>
      <w:r w:rsidR="002B2F91">
        <w:rPr>
          <w:rFonts w:ascii="Open Sans" w:eastAsia="Arial" w:hAnsi="Open Sans" w:cs="Open Sans"/>
          <w:sz w:val="22"/>
          <w:szCs w:val="22"/>
        </w:rPr>
        <w:t>O</w:t>
      </w:r>
      <w:r w:rsidRPr="002B2F91">
        <w:rPr>
          <w:rFonts w:ascii="Open Sans" w:eastAsia="Arial" w:hAnsi="Open Sans" w:cs="Open Sans"/>
          <w:sz w:val="22"/>
          <w:szCs w:val="22"/>
        </w:rPr>
        <w:t>mbudsm</w:t>
      </w:r>
      <w:r w:rsidR="002B2F91">
        <w:rPr>
          <w:rFonts w:ascii="Open Sans" w:eastAsia="Arial" w:hAnsi="Open Sans" w:cs="Open Sans"/>
          <w:sz w:val="22"/>
          <w:szCs w:val="22"/>
        </w:rPr>
        <w:t>a</w:t>
      </w:r>
      <w:r w:rsidRPr="002B2F91">
        <w:rPr>
          <w:rFonts w:ascii="Open Sans" w:eastAsia="Arial" w:hAnsi="Open Sans" w:cs="Open Sans"/>
          <w:sz w:val="22"/>
          <w:szCs w:val="22"/>
        </w:rPr>
        <w:t>n</w:t>
      </w:r>
      <w:r w:rsidR="002B2F91">
        <w:rPr>
          <w:rFonts w:ascii="Open Sans" w:eastAsia="Arial" w:hAnsi="Open Sans" w:cs="Open Sans"/>
          <w:sz w:val="22"/>
          <w:szCs w:val="22"/>
        </w:rPr>
        <w:t xml:space="preserve"> program representatives</w:t>
      </w:r>
      <w:r w:rsidRPr="002B2F91">
        <w:rPr>
          <w:rFonts w:ascii="Open Sans" w:eastAsia="Arial" w:hAnsi="Open Sans" w:cs="Open Sans"/>
          <w:sz w:val="22"/>
          <w:szCs w:val="22"/>
        </w:rPr>
        <w:t>, citizen advocates, facility staff</w:t>
      </w:r>
      <w:r w:rsidR="00E70CDD">
        <w:rPr>
          <w:rFonts w:ascii="Open Sans" w:eastAsia="Arial" w:hAnsi="Open Sans" w:cs="Open Sans"/>
          <w:sz w:val="22"/>
          <w:szCs w:val="22"/>
        </w:rPr>
        <w:t>,</w:t>
      </w:r>
      <w:r w:rsidRPr="002B2F91">
        <w:rPr>
          <w:rFonts w:ascii="Open Sans" w:eastAsia="Arial" w:hAnsi="Open Sans" w:cs="Open Sans"/>
          <w:sz w:val="22"/>
          <w:szCs w:val="22"/>
        </w:rPr>
        <w:t xml:space="preserve"> and others will honor the individual rights of long-term care residents by celebrating Residents’ Rights Month in October. Designated by the National Consumer Voice for Quality Long-Term Care</w:t>
      </w:r>
      <w:r w:rsidR="002B2F91">
        <w:rPr>
          <w:rFonts w:ascii="Open Sans" w:eastAsia="Arial" w:hAnsi="Open Sans" w:cs="Open Sans"/>
          <w:sz w:val="22"/>
          <w:szCs w:val="22"/>
        </w:rPr>
        <w:t xml:space="preserve"> (Consumer Voice)</w:t>
      </w:r>
      <w:r w:rsidRPr="002B2F91">
        <w:rPr>
          <w:rFonts w:ascii="Open Sans" w:eastAsia="Arial" w:hAnsi="Open Sans" w:cs="Open Sans"/>
          <w:sz w:val="22"/>
          <w:szCs w:val="22"/>
        </w:rPr>
        <w:t>, this month highlights the importance of listening to residents who live in our country’s nursing homes, assisted living</w:t>
      </w:r>
      <w:r w:rsidR="00E70CDD">
        <w:rPr>
          <w:rFonts w:ascii="Open Sans" w:eastAsia="Arial" w:hAnsi="Open Sans" w:cs="Open Sans"/>
          <w:sz w:val="22"/>
          <w:szCs w:val="22"/>
        </w:rPr>
        <w:t xml:space="preserve"> facilities,</w:t>
      </w:r>
      <w:r w:rsidRPr="002B2F91">
        <w:rPr>
          <w:rFonts w:ascii="Open Sans" w:eastAsia="Arial" w:hAnsi="Open Sans" w:cs="Open Sans"/>
          <w:sz w:val="22"/>
          <w:szCs w:val="22"/>
        </w:rPr>
        <w:t xml:space="preserve"> and board and care facilities.</w:t>
      </w:r>
    </w:p>
    <w:p w14:paraId="00000009" w14:textId="77777777" w:rsidR="00B43051" w:rsidRDefault="00B43051">
      <w:pPr>
        <w:rPr>
          <w:rFonts w:ascii="Open Sans" w:eastAsia="Arial" w:hAnsi="Open Sans" w:cs="Open Sans"/>
          <w:sz w:val="22"/>
          <w:szCs w:val="22"/>
        </w:rPr>
      </w:pPr>
    </w:p>
    <w:p w14:paraId="71DEC034" w14:textId="77777777" w:rsidR="00E70CDD" w:rsidRPr="0005773A" w:rsidRDefault="00E70CDD" w:rsidP="00E70CDD">
      <w:pPr>
        <w:widowControl w:val="0"/>
        <w:pBdr>
          <w:top w:val="nil"/>
          <w:left w:val="nil"/>
          <w:bottom w:val="nil"/>
          <w:right w:val="nil"/>
          <w:between w:val="nil"/>
        </w:pBdr>
        <w:rPr>
          <w:rFonts w:ascii="Open Sans" w:eastAsia="Arial" w:hAnsi="Open Sans" w:cs="Open Sans"/>
          <w:color w:val="222222"/>
          <w:sz w:val="22"/>
          <w:szCs w:val="22"/>
        </w:rPr>
      </w:pPr>
      <w:r w:rsidRPr="0005773A">
        <w:rPr>
          <w:rFonts w:ascii="Open Sans" w:eastAsia="Arial" w:hAnsi="Open Sans" w:cs="Open Sans"/>
          <w:color w:val="222222"/>
          <w:sz w:val="22"/>
          <w:szCs w:val="22"/>
        </w:rPr>
        <w:t xml:space="preserve">Residents have the right to self-determination and to use their voice to make their own choices. This year's Residents' Rights Month theme, </w:t>
      </w:r>
      <w:r w:rsidRPr="0005773A">
        <w:rPr>
          <w:rFonts w:ascii="Open Sans" w:eastAsia="Arial" w:hAnsi="Open Sans" w:cs="Open Sans"/>
          <w:b/>
          <w:bCs/>
          <w:sz w:val="22"/>
          <w:szCs w:val="22"/>
        </w:rPr>
        <w:t>Join Us at the Table</w:t>
      </w:r>
      <w:r w:rsidRPr="0005773A">
        <w:rPr>
          <w:rFonts w:ascii="Open Sans" w:eastAsia="Arial" w:hAnsi="Open Sans" w:cs="Open Sans"/>
          <w:sz w:val="22"/>
          <w:szCs w:val="22"/>
        </w:rPr>
        <w:t>, highlights the central role that food, mealtime, and community play in residents’ daily lives.  Food is essential to residents’ health, providing the nutrition and dietary requirements they rely on. But its significance extends beyond that. Food is comfort, culture, identity, and connection — a daily experience that shapes dignity and quality of life.</w:t>
      </w:r>
    </w:p>
    <w:p w14:paraId="09808B9F" w14:textId="77777777" w:rsidR="00E70CDD" w:rsidRPr="0005773A" w:rsidRDefault="00E70CDD" w:rsidP="00E70CDD">
      <w:pPr>
        <w:widowControl w:val="0"/>
        <w:pBdr>
          <w:top w:val="nil"/>
          <w:left w:val="nil"/>
          <w:bottom w:val="nil"/>
          <w:right w:val="nil"/>
          <w:between w:val="nil"/>
        </w:pBdr>
        <w:rPr>
          <w:rFonts w:ascii="Open Sans" w:eastAsia="Arial" w:hAnsi="Open Sans" w:cs="Open Sans"/>
          <w:color w:val="222222"/>
          <w:sz w:val="22"/>
          <w:szCs w:val="22"/>
          <w:highlight w:val="white"/>
        </w:rPr>
      </w:pPr>
    </w:p>
    <w:p w14:paraId="237908A3" w14:textId="77777777" w:rsidR="00E70CDD" w:rsidRPr="0005773A" w:rsidRDefault="00E70CDD" w:rsidP="00E70CDD">
      <w:pPr>
        <w:widowControl w:val="0"/>
        <w:pBdr>
          <w:top w:val="nil"/>
          <w:left w:val="nil"/>
          <w:bottom w:val="nil"/>
          <w:right w:val="nil"/>
          <w:between w:val="nil"/>
        </w:pBdr>
        <w:ind w:left="720"/>
        <w:rPr>
          <w:rFonts w:ascii="Open Sans" w:eastAsia="Arial" w:hAnsi="Open Sans" w:cs="Open Sans"/>
          <w:color w:val="000000"/>
          <w:sz w:val="22"/>
          <w:szCs w:val="22"/>
        </w:rPr>
      </w:pPr>
      <w:r w:rsidRPr="0005773A">
        <w:rPr>
          <w:rFonts w:ascii="Open Sans" w:eastAsia="Arial" w:hAnsi="Open Sans" w:cs="Open Sans"/>
          <w:color w:val="222222"/>
          <w:sz w:val="22"/>
          <w:szCs w:val="22"/>
          <w:highlight w:val="white"/>
        </w:rPr>
        <w:t>“</w:t>
      </w:r>
      <w:r w:rsidRPr="0005773A">
        <w:rPr>
          <w:rFonts w:ascii="Open Sans" w:eastAsia="Arial" w:hAnsi="Open Sans" w:cs="Open Sans"/>
          <w:sz w:val="22"/>
          <w:szCs w:val="22"/>
        </w:rPr>
        <w:t>Residents and the community can come together for support when facing challenges in long-term care,” said Lori Smetanka, Executive Director of Consumer Voice, “This year’s Residents’ Rights Month theme encourages residents to share their experiences, preferences, and traditions. It also encourages staff, family members, long-term care Ombudsman program representatives, and other advocates to listen to residents’ experiences with food and dining, uplift their voices, and work collectively towards ensuring that every meal reflects dignity, choice, and respect.”</w:t>
      </w:r>
    </w:p>
    <w:p w14:paraId="2C5FCA40" w14:textId="77777777" w:rsidR="00E70CDD" w:rsidRPr="002B2F91" w:rsidRDefault="00E70CDD">
      <w:pPr>
        <w:rPr>
          <w:rFonts w:ascii="Open Sans" w:eastAsia="Arial" w:hAnsi="Open Sans" w:cs="Open Sans"/>
          <w:sz w:val="22"/>
          <w:szCs w:val="22"/>
        </w:rPr>
      </w:pPr>
    </w:p>
    <w:p w14:paraId="0000000A" w14:textId="2E9FA7A2" w:rsidR="00B43051" w:rsidRPr="002B2F91" w:rsidRDefault="00266900">
      <w:pPr>
        <w:widowControl w:val="0"/>
        <w:pBdr>
          <w:top w:val="nil"/>
          <w:left w:val="nil"/>
          <w:bottom w:val="nil"/>
          <w:right w:val="nil"/>
          <w:between w:val="nil"/>
        </w:pBdr>
        <w:rPr>
          <w:rFonts w:ascii="Open Sans" w:eastAsia="Arial" w:hAnsi="Open Sans" w:cs="Open Sans"/>
          <w:color w:val="000000"/>
          <w:sz w:val="22"/>
          <w:szCs w:val="22"/>
        </w:rPr>
      </w:pPr>
      <w:r w:rsidRPr="002B2F91">
        <w:rPr>
          <w:rFonts w:ascii="Open Sans" w:eastAsia="Arial" w:hAnsi="Open Sans" w:cs="Open Sans"/>
          <w:color w:val="000000"/>
          <w:sz w:val="22"/>
          <w:szCs w:val="22"/>
        </w:rPr>
        <w:t xml:space="preserve">As an </w:t>
      </w:r>
      <w:r w:rsidR="002B2F91">
        <w:rPr>
          <w:rFonts w:ascii="Open Sans" w:eastAsia="Arial" w:hAnsi="Open Sans" w:cs="Open Sans"/>
          <w:color w:val="000000"/>
          <w:sz w:val="22"/>
          <w:szCs w:val="22"/>
        </w:rPr>
        <w:t>O</w:t>
      </w:r>
      <w:r w:rsidRPr="002B2F91">
        <w:rPr>
          <w:rFonts w:ascii="Open Sans" w:eastAsia="Arial" w:hAnsi="Open Sans" w:cs="Open Sans"/>
          <w:color w:val="000000"/>
          <w:sz w:val="22"/>
          <w:szCs w:val="22"/>
        </w:rPr>
        <w:t>mbudsman</w:t>
      </w:r>
      <w:r w:rsidR="002B2F91">
        <w:rPr>
          <w:rFonts w:ascii="Open Sans" w:eastAsia="Arial" w:hAnsi="Open Sans" w:cs="Open Sans"/>
          <w:color w:val="000000"/>
          <w:sz w:val="22"/>
          <w:szCs w:val="22"/>
        </w:rPr>
        <w:t xml:space="preserve"> program representative</w:t>
      </w:r>
      <w:r w:rsidRPr="002B2F91">
        <w:rPr>
          <w:rFonts w:ascii="Open Sans" w:eastAsia="Arial" w:hAnsi="Open Sans" w:cs="Open Sans"/>
          <w:color w:val="000000"/>
          <w:sz w:val="22"/>
          <w:szCs w:val="22"/>
        </w:rPr>
        <w:t xml:space="preserve">, you are encouraged to promote Residents’ Rights Month celebrations and events in </w:t>
      </w:r>
      <w:r w:rsidR="00E70CDD">
        <w:rPr>
          <w:rFonts w:ascii="Open Sans" w:eastAsia="Arial" w:hAnsi="Open Sans" w:cs="Open Sans"/>
          <w:color w:val="000000"/>
          <w:sz w:val="22"/>
          <w:szCs w:val="22"/>
        </w:rPr>
        <w:t>the facilities you visit</w:t>
      </w:r>
      <w:r w:rsidRPr="002B2F91">
        <w:rPr>
          <w:rFonts w:ascii="Open Sans" w:eastAsia="Arial" w:hAnsi="Open Sans" w:cs="Open Sans"/>
          <w:color w:val="000000"/>
          <w:sz w:val="22"/>
          <w:szCs w:val="22"/>
        </w:rPr>
        <w:t xml:space="preserve">. Visit Consumer Voice’s website – </w:t>
      </w:r>
      <w:hyperlink r:id="rId4">
        <w:r w:rsidRPr="002B2F91">
          <w:rPr>
            <w:rFonts w:ascii="Open Sans" w:eastAsia="Arial" w:hAnsi="Open Sans" w:cs="Open Sans"/>
            <w:color w:val="0000FF"/>
            <w:sz w:val="22"/>
            <w:szCs w:val="22"/>
            <w:u w:val="single"/>
          </w:rPr>
          <w:t>theconsumervoice.org</w:t>
        </w:r>
      </w:hyperlink>
      <w:r w:rsidRPr="002B2F91">
        <w:rPr>
          <w:rFonts w:ascii="Open Sans" w:eastAsia="Arial" w:hAnsi="Open Sans" w:cs="Open Sans"/>
          <w:color w:val="000000"/>
          <w:sz w:val="22"/>
          <w:szCs w:val="22"/>
        </w:rPr>
        <w:t xml:space="preserve"> – for promotional materials and event ideas; stories of resident empowerment </w:t>
      </w:r>
      <w:r w:rsidR="00836D59">
        <w:rPr>
          <w:rFonts w:ascii="Open Sans" w:eastAsia="Arial" w:hAnsi="Open Sans" w:cs="Open Sans"/>
          <w:color w:val="000000"/>
          <w:sz w:val="22"/>
          <w:szCs w:val="22"/>
        </w:rPr>
        <w:t xml:space="preserve">and resident artwork </w:t>
      </w:r>
      <w:r w:rsidRPr="002B2F91">
        <w:rPr>
          <w:rFonts w:ascii="Open Sans" w:eastAsia="Arial" w:hAnsi="Open Sans" w:cs="Open Sans"/>
          <w:color w:val="000000"/>
          <w:sz w:val="22"/>
          <w:szCs w:val="22"/>
        </w:rPr>
        <w:t xml:space="preserve">from across the country; materials for </w:t>
      </w:r>
      <w:r w:rsidR="002B2F91">
        <w:rPr>
          <w:rFonts w:ascii="Open Sans" w:eastAsia="Arial" w:hAnsi="Open Sans" w:cs="Open Sans"/>
          <w:color w:val="000000"/>
          <w:sz w:val="22"/>
          <w:szCs w:val="22"/>
        </w:rPr>
        <w:t>O</w:t>
      </w:r>
      <w:r w:rsidRPr="002B2F91">
        <w:rPr>
          <w:rFonts w:ascii="Open Sans" w:eastAsia="Arial" w:hAnsi="Open Sans" w:cs="Open Sans"/>
          <w:color w:val="000000"/>
          <w:sz w:val="22"/>
          <w:szCs w:val="22"/>
        </w:rPr>
        <w:t>mbudsm</w:t>
      </w:r>
      <w:r w:rsidR="002B2F91">
        <w:rPr>
          <w:rFonts w:ascii="Open Sans" w:eastAsia="Arial" w:hAnsi="Open Sans" w:cs="Open Sans"/>
          <w:color w:val="000000"/>
          <w:sz w:val="22"/>
          <w:szCs w:val="22"/>
        </w:rPr>
        <w:t>a</w:t>
      </w:r>
      <w:r w:rsidRPr="002B2F91">
        <w:rPr>
          <w:rFonts w:ascii="Open Sans" w:eastAsia="Arial" w:hAnsi="Open Sans" w:cs="Open Sans"/>
          <w:color w:val="000000"/>
          <w:sz w:val="22"/>
          <w:szCs w:val="22"/>
        </w:rPr>
        <w:t>n</w:t>
      </w:r>
      <w:r w:rsidR="002B2F91">
        <w:rPr>
          <w:rFonts w:ascii="Open Sans" w:eastAsia="Arial" w:hAnsi="Open Sans" w:cs="Open Sans"/>
          <w:color w:val="000000"/>
          <w:sz w:val="22"/>
          <w:szCs w:val="22"/>
        </w:rPr>
        <w:t xml:space="preserve"> programs</w:t>
      </w:r>
      <w:r w:rsidRPr="002B2F91">
        <w:rPr>
          <w:rFonts w:ascii="Open Sans" w:eastAsia="Arial" w:hAnsi="Open Sans" w:cs="Open Sans"/>
          <w:color w:val="000000"/>
          <w:sz w:val="22"/>
          <w:szCs w:val="22"/>
        </w:rPr>
        <w:t xml:space="preserve">, social workers and others involved in the care at nursing homes, assisted living, and board and care facilities; </w:t>
      </w:r>
      <w:r w:rsidR="00E54F21">
        <w:rPr>
          <w:rFonts w:ascii="Open Sans" w:eastAsia="Arial" w:hAnsi="Open Sans" w:cs="Open Sans"/>
          <w:color w:val="000000"/>
          <w:sz w:val="22"/>
          <w:szCs w:val="22"/>
        </w:rPr>
        <w:t xml:space="preserve">inspiration for resident involvement in </w:t>
      </w:r>
      <w:r w:rsidRPr="002B2F91">
        <w:rPr>
          <w:rFonts w:ascii="Open Sans" w:eastAsia="Arial" w:hAnsi="Open Sans" w:cs="Open Sans"/>
          <w:color w:val="000000"/>
          <w:sz w:val="22"/>
          <w:szCs w:val="22"/>
        </w:rPr>
        <w:t>Residents’ Rights Month;</w:t>
      </w:r>
      <w:r w:rsidR="00E54F21">
        <w:rPr>
          <w:rFonts w:ascii="Open Sans" w:eastAsia="Arial" w:hAnsi="Open Sans" w:cs="Open Sans"/>
          <w:color w:val="000000"/>
          <w:sz w:val="22"/>
          <w:szCs w:val="22"/>
        </w:rPr>
        <w:t xml:space="preserve"> and </w:t>
      </w:r>
      <w:r w:rsidRPr="002B2F91">
        <w:rPr>
          <w:rFonts w:ascii="Open Sans" w:eastAsia="Arial" w:hAnsi="Open Sans" w:cs="Open Sans"/>
          <w:color w:val="000000"/>
          <w:sz w:val="22"/>
          <w:szCs w:val="22"/>
        </w:rPr>
        <w:t>fact sheets for residents</w:t>
      </w:r>
      <w:r w:rsidR="00E54F21">
        <w:rPr>
          <w:rFonts w:ascii="Open Sans" w:eastAsia="Arial" w:hAnsi="Open Sans" w:cs="Open Sans"/>
          <w:color w:val="000000"/>
          <w:sz w:val="22"/>
          <w:szCs w:val="22"/>
        </w:rPr>
        <w:t xml:space="preserve"> and </w:t>
      </w:r>
      <w:r w:rsidRPr="002B2F91">
        <w:rPr>
          <w:rFonts w:ascii="Open Sans" w:eastAsia="Arial" w:hAnsi="Open Sans" w:cs="Open Sans"/>
          <w:color w:val="000000"/>
          <w:sz w:val="22"/>
          <w:szCs w:val="22"/>
        </w:rPr>
        <w:t>families</w:t>
      </w:r>
      <w:r w:rsidR="00E54F21">
        <w:rPr>
          <w:rFonts w:ascii="Open Sans" w:eastAsia="Arial" w:hAnsi="Open Sans" w:cs="Open Sans"/>
          <w:color w:val="000000"/>
          <w:sz w:val="22"/>
          <w:szCs w:val="22"/>
        </w:rPr>
        <w:t xml:space="preserve">. </w:t>
      </w:r>
    </w:p>
    <w:p w14:paraId="0000000B" w14:textId="77777777" w:rsidR="00B43051" w:rsidRPr="002B2F91" w:rsidRDefault="00B43051">
      <w:pPr>
        <w:widowControl w:val="0"/>
        <w:pBdr>
          <w:top w:val="nil"/>
          <w:left w:val="nil"/>
          <w:bottom w:val="nil"/>
          <w:right w:val="nil"/>
          <w:between w:val="nil"/>
        </w:pBdr>
        <w:rPr>
          <w:rFonts w:ascii="Open Sans" w:eastAsia="Arial" w:hAnsi="Open Sans" w:cs="Open Sans"/>
          <w:color w:val="000000"/>
          <w:sz w:val="22"/>
          <w:szCs w:val="22"/>
        </w:rPr>
      </w:pPr>
    </w:p>
    <w:p w14:paraId="0000000C" w14:textId="39E2BD2E" w:rsidR="00B43051" w:rsidRPr="00E70CDD" w:rsidRDefault="00266900">
      <w:pPr>
        <w:widowControl w:val="0"/>
        <w:pBdr>
          <w:top w:val="nil"/>
          <w:left w:val="nil"/>
          <w:bottom w:val="nil"/>
          <w:right w:val="nil"/>
          <w:between w:val="nil"/>
        </w:pBdr>
        <w:jc w:val="center"/>
        <w:rPr>
          <w:rFonts w:ascii="Open Sans" w:eastAsia="Arial" w:hAnsi="Open Sans" w:cs="Open Sans"/>
          <w:b/>
          <w:bCs/>
          <w:sz w:val="22"/>
          <w:szCs w:val="22"/>
        </w:rPr>
      </w:pPr>
      <w:r w:rsidRPr="00E70CDD">
        <w:rPr>
          <w:rFonts w:ascii="Open Sans" w:eastAsia="Arial" w:hAnsi="Open Sans" w:cs="Open Sans"/>
          <w:b/>
          <w:bCs/>
          <w:sz w:val="22"/>
          <w:szCs w:val="22"/>
        </w:rPr>
        <w:t xml:space="preserve">&lt;Insert details about </w:t>
      </w:r>
      <w:r w:rsidR="00E70CDD">
        <w:rPr>
          <w:rFonts w:ascii="Open Sans" w:eastAsia="Arial" w:hAnsi="Open Sans" w:cs="Open Sans"/>
          <w:b/>
          <w:bCs/>
          <w:sz w:val="22"/>
          <w:szCs w:val="22"/>
        </w:rPr>
        <w:t>the S</w:t>
      </w:r>
      <w:r w:rsidRPr="00E70CDD">
        <w:rPr>
          <w:rFonts w:ascii="Open Sans" w:eastAsia="Arial" w:hAnsi="Open Sans" w:cs="Open Sans"/>
          <w:b/>
          <w:bCs/>
          <w:sz w:val="22"/>
          <w:szCs w:val="22"/>
        </w:rPr>
        <w:t xml:space="preserve">tate or local </w:t>
      </w:r>
      <w:r w:rsidR="00E70CDD">
        <w:rPr>
          <w:rFonts w:ascii="Open Sans" w:eastAsia="Arial" w:hAnsi="Open Sans" w:cs="Open Sans"/>
          <w:b/>
          <w:bCs/>
          <w:sz w:val="22"/>
          <w:szCs w:val="22"/>
        </w:rPr>
        <w:t>O</w:t>
      </w:r>
      <w:r w:rsidRPr="00E70CDD">
        <w:rPr>
          <w:rFonts w:ascii="Open Sans" w:eastAsia="Arial" w:hAnsi="Open Sans" w:cs="Open Sans"/>
          <w:b/>
          <w:bCs/>
          <w:sz w:val="22"/>
          <w:szCs w:val="22"/>
        </w:rPr>
        <w:t>mbudsman program here.&gt;</w:t>
      </w:r>
    </w:p>
    <w:p w14:paraId="0000000D" w14:textId="77777777" w:rsidR="00B43051" w:rsidRPr="002B2F91" w:rsidRDefault="00B43051">
      <w:pPr>
        <w:widowControl w:val="0"/>
        <w:pBdr>
          <w:top w:val="nil"/>
          <w:left w:val="nil"/>
          <w:bottom w:val="nil"/>
          <w:right w:val="nil"/>
          <w:between w:val="nil"/>
        </w:pBdr>
        <w:rPr>
          <w:rFonts w:ascii="Open Sans" w:eastAsia="Arial" w:hAnsi="Open Sans" w:cs="Open Sans"/>
          <w:i/>
          <w:color w:val="000000"/>
          <w:sz w:val="22"/>
          <w:szCs w:val="22"/>
        </w:rPr>
      </w:pPr>
    </w:p>
    <w:p w14:paraId="00000010" w14:textId="34E48942" w:rsidR="00B43051" w:rsidRPr="0005773A" w:rsidRDefault="00266900">
      <w:pPr>
        <w:rPr>
          <w:rFonts w:ascii="Open Sans" w:eastAsia="Arial" w:hAnsi="Open Sans" w:cs="Open Sans"/>
          <w:sz w:val="22"/>
          <w:szCs w:val="22"/>
        </w:rPr>
      </w:pPr>
      <w:r w:rsidRPr="0005773A">
        <w:rPr>
          <w:rFonts w:ascii="Open Sans" w:eastAsia="Arial" w:hAnsi="Open Sans" w:cs="Open Sans"/>
          <w:sz w:val="22"/>
          <w:szCs w:val="22"/>
        </w:rPr>
        <w:t xml:space="preserve">Thank you for working to make Residents’ Rights Month meaningful for all involved. </w:t>
      </w:r>
      <w:r w:rsidR="002B2F91" w:rsidRPr="0005773A">
        <w:rPr>
          <w:rFonts w:ascii="Open Sans" w:eastAsia="Arial" w:hAnsi="Open Sans" w:cs="Open Sans"/>
          <w:sz w:val="22"/>
          <w:szCs w:val="22"/>
        </w:rPr>
        <w:t>Sh</w:t>
      </w:r>
      <w:r w:rsidRPr="0005773A">
        <w:rPr>
          <w:rFonts w:ascii="Open Sans" w:eastAsia="Arial" w:hAnsi="Open Sans" w:cs="Open Sans"/>
          <w:sz w:val="22"/>
          <w:szCs w:val="22"/>
        </w:rPr>
        <w:t>are information about your successes</w:t>
      </w:r>
      <w:r w:rsidR="00EF14A2" w:rsidRPr="0005773A">
        <w:rPr>
          <w:rFonts w:ascii="Open Sans" w:eastAsia="Arial" w:hAnsi="Open Sans" w:cs="Open Sans"/>
          <w:sz w:val="22"/>
          <w:szCs w:val="22"/>
        </w:rPr>
        <w:t xml:space="preserve"> with Consumer Voice.  </w:t>
      </w:r>
      <w:r w:rsidRPr="0005773A">
        <w:rPr>
          <w:rFonts w:ascii="Open Sans" w:eastAsia="Arial" w:hAnsi="Open Sans" w:cs="Open Sans"/>
          <w:sz w:val="22"/>
          <w:szCs w:val="22"/>
        </w:rPr>
        <w:t>If you have questions, email info@theconsumervoice.org.</w:t>
      </w:r>
    </w:p>
    <w:sectPr w:rsidR="00B43051" w:rsidRPr="0005773A" w:rsidSect="00460C27">
      <w:pgSz w:w="12240" w:h="15840"/>
      <w:pgMar w:top="720" w:right="720" w:bottom="720" w:left="72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oppins">
    <w:altName w:val="Nirmala UI"/>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swiss"/>
    <w:pitch w:val="variable"/>
    <w:sig w:usb0="E00002FF" w:usb1="4000201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051"/>
    <w:rsid w:val="0005773A"/>
    <w:rsid w:val="00266900"/>
    <w:rsid w:val="002B2F91"/>
    <w:rsid w:val="003A0D7F"/>
    <w:rsid w:val="00460C27"/>
    <w:rsid w:val="00495FEA"/>
    <w:rsid w:val="004B1AC5"/>
    <w:rsid w:val="004E40EA"/>
    <w:rsid w:val="005E4F27"/>
    <w:rsid w:val="00836D59"/>
    <w:rsid w:val="008A14E3"/>
    <w:rsid w:val="008F50D8"/>
    <w:rsid w:val="008F6A1B"/>
    <w:rsid w:val="00AE25D5"/>
    <w:rsid w:val="00B43051"/>
    <w:rsid w:val="00E54F21"/>
    <w:rsid w:val="00E70CDD"/>
    <w:rsid w:val="00EF14A2"/>
    <w:rsid w:val="00FA7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D8AC0"/>
  <w15:docId w15:val="{14FF240A-7BC6-45B1-AA95-0B6E948A6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heconsumervoi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400</Words>
  <Characters>2276</Characters>
  <Application>Microsoft Office Word</Application>
  <DocSecurity>0</DocSecurity>
  <Lines>47</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dc:creator>
  <cp:lastModifiedBy>Libby Laubert</cp:lastModifiedBy>
  <cp:revision>3</cp:revision>
  <dcterms:created xsi:type="dcterms:W3CDTF">2026-04-07T15:51:00Z</dcterms:created>
  <dcterms:modified xsi:type="dcterms:W3CDTF">2026-04-09T17:20:00Z</dcterms:modified>
</cp:coreProperties>
</file>